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pStyle w:val="8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公开选调工作人员报名表</w:t>
      </w:r>
      <w:bookmarkEnd w:id="0"/>
    </w:p>
    <w:p>
      <w:pPr>
        <w:spacing w:line="20" w:lineRule="exact"/>
        <w:ind w:right="-335"/>
        <w:rPr>
          <w:rFonts w:ascii="仿宋_GB2312" w:eastAsia="仿宋_GB2312"/>
          <w:sz w:val="26"/>
          <w:szCs w:val="26"/>
          <w:u w:val="single"/>
        </w:rPr>
      </w:pPr>
    </w:p>
    <w:tbl>
      <w:tblPr>
        <w:tblStyle w:val="5"/>
        <w:tblW w:w="9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"/>
        <w:gridCol w:w="1177"/>
        <w:gridCol w:w="122"/>
        <w:gridCol w:w="1390"/>
        <w:gridCol w:w="1002"/>
        <w:gridCol w:w="1426"/>
        <w:gridCol w:w="367"/>
        <w:gridCol w:w="713"/>
        <w:gridCol w:w="1733"/>
        <w:gridCol w:w="1547"/>
        <w:gridCol w:w="17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" w:type="dxa"/>
          <w:trHeight w:val="68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  名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-107"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 别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  生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  月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" w:type="dxa"/>
          <w:trHeight w:val="68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  贯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-107"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 族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  治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面  貌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" w:type="dxa"/>
          <w:trHeight w:val="68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入党时间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-107"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参加工</w:t>
            </w:r>
          </w:p>
          <w:p>
            <w:pPr>
              <w:spacing w:line="260" w:lineRule="exact"/>
              <w:ind w:right="-107"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作时间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健  康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  况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" w:type="dxa"/>
          <w:wAfter w:w="34" w:type="dxa"/>
          <w:trHeight w:val="675" w:hRule="atLeast"/>
          <w:jc w:val="center"/>
        </w:trPr>
        <w:tc>
          <w:tcPr>
            <w:tcW w:w="129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 历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 位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全日制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教  育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毕业院校系及专业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" w:type="dxa"/>
          <w:wAfter w:w="34" w:type="dxa"/>
          <w:trHeight w:val="789" w:hRule="atLeas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在  职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教  育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毕业院校系及专业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" w:type="dxa"/>
          <w:wAfter w:w="34" w:type="dxa"/>
          <w:trHeight w:val="777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本人身份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身份证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号  码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" w:type="dxa"/>
          <w:wAfter w:w="34" w:type="dxa"/>
          <w:trHeight w:val="773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通讯地址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  系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电  话</w:t>
            </w:r>
          </w:p>
        </w:tc>
        <w:tc>
          <w:tcPr>
            <w:tcW w:w="32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" w:type="dxa"/>
          <w:wAfter w:w="34" w:type="dxa"/>
          <w:trHeight w:val="925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现工作单位及职务</w:t>
            </w:r>
          </w:p>
        </w:tc>
        <w:tc>
          <w:tcPr>
            <w:tcW w:w="819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" w:type="dxa"/>
          <w:wAfter w:w="34" w:type="dxa"/>
          <w:trHeight w:val="4922" w:hRule="atLeast"/>
          <w:jc w:val="center"/>
        </w:trPr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习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作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简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历</w:t>
            </w:r>
          </w:p>
        </w:tc>
        <w:tc>
          <w:tcPr>
            <w:tcW w:w="819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4654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奖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惩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发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表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文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章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情</w:t>
            </w: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况</w:t>
            </w:r>
          </w:p>
        </w:tc>
        <w:tc>
          <w:tcPr>
            <w:tcW w:w="83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450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主  要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  庭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成  员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及社会</w:t>
            </w:r>
          </w:p>
          <w:p>
            <w:pPr>
              <w:spacing w:line="260" w:lineRule="exact"/>
              <w:ind w:firstLine="0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关  系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称 谓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姓 名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政治面貌</w:t>
            </w: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6"/>
                <w:szCs w:val="26"/>
              </w:rPr>
              <w:t>工作单位及职位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600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608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616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624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604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612" w:hRule="atLeast"/>
          <w:jc w:val="center"/>
        </w:trPr>
        <w:tc>
          <w:tcPr>
            <w:tcW w:w="12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399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1" w:type="dxa"/>
          <w:trHeight w:val="2667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</w:t>
            </w:r>
          </w:p>
          <w:p>
            <w:pPr>
              <w:spacing w:line="260" w:lineRule="exact"/>
              <w:ind w:left="0" w:leftChars="0" w:firstLine="0" w:firstLineChars="0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承诺</w:t>
            </w:r>
          </w:p>
        </w:tc>
        <w:tc>
          <w:tcPr>
            <w:tcW w:w="83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482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440" w:lineRule="exact"/>
              <w:ind w:firstLine="1200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spacing w:line="260" w:lineRule="exact"/>
              <w:ind w:firstLine="1430" w:firstLineChars="550"/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报名人签名（手写）：              年    月    日</w:t>
            </w:r>
          </w:p>
          <w:p>
            <w:pPr>
              <w:spacing w:line="260" w:lineRule="exact"/>
              <w:ind w:firstLine="1430" w:firstLineChars="550"/>
              <w:jc w:val="left"/>
              <w:rPr>
                <w:rFonts w:ascii="仿宋_GB2312" w:hAnsi="宋体" w:eastAsia="仿宋_GB2312"/>
                <w:sz w:val="26"/>
                <w:szCs w:val="26"/>
              </w:rPr>
            </w:pPr>
          </w:p>
        </w:tc>
      </w:tr>
    </w:tbl>
    <w:p>
      <w:pPr>
        <w:spacing w:line="300" w:lineRule="exact"/>
        <w:jc w:val="center"/>
        <w:rPr>
          <w:rFonts w:ascii="仿宋_GB2312" w:hAnsi="宋体" w:eastAsia="仿宋_GB2312"/>
          <w:sz w:val="26"/>
          <w:szCs w:val="26"/>
        </w:rPr>
      </w:pPr>
    </w:p>
    <w:p>
      <w:pPr>
        <w:spacing w:line="400" w:lineRule="exact"/>
        <w:rPr>
          <w:rFonts w:hint="eastAsia" w:ascii="仿宋_GB2312" w:hAnsi="宋体" w:eastAsia="仿宋_GB2312"/>
          <w:sz w:val="26"/>
          <w:szCs w:val="26"/>
          <w:lang w:eastAsia="zh-CN"/>
        </w:rPr>
      </w:pPr>
      <w:r>
        <w:rPr>
          <w:rFonts w:hint="eastAsia" w:ascii="仿宋_GB2312" w:hAnsi="宋体" w:eastAsia="仿宋_GB2312"/>
          <w:sz w:val="26"/>
          <w:szCs w:val="26"/>
        </w:rPr>
        <w:t>注：</w:t>
      </w:r>
      <w:r>
        <w:rPr>
          <w:rFonts w:hint="eastAsia" w:ascii="仿宋_GB2312" w:eastAsia="仿宋_GB2312"/>
          <w:sz w:val="26"/>
          <w:szCs w:val="26"/>
        </w:rPr>
        <w:t>1</w:t>
      </w:r>
      <w:r>
        <w:rPr>
          <w:rFonts w:hint="eastAsia" w:ascii="仿宋_GB2312" w:hAnsi="宋体" w:eastAsia="仿宋_GB2312"/>
          <w:sz w:val="26"/>
          <w:szCs w:val="26"/>
        </w:rPr>
        <w:t>．简历按时间顺序从大学时填起</w:t>
      </w:r>
      <w:r>
        <w:rPr>
          <w:rFonts w:hint="eastAsia" w:ascii="仿宋_GB2312" w:hAnsi="宋体" w:eastAsia="仿宋_GB2312"/>
          <w:sz w:val="26"/>
          <w:szCs w:val="26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 w:eastAsia="仿宋_GB2312"/>
          <w:spacing w:val="-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“本人承诺”栏由考生填写，并对其负责；</w:t>
      </w:r>
      <w:r>
        <w:rPr>
          <w:rFonts w:hint="eastAsia" w:ascii="仿宋_GB2312" w:hAnsi="宋体" w:eastAsia="仿宋_GB2312"/>
          <w:spacing w:val="-12"/>
          <w:sz w:val="26"/>
          <w:szCs w:val="26"/>
        </w:rPr>
        <w:t xml:space="preserve"> 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报名表下载后用</w:t>
      </w:r>
      <w:r>
        <w:rPr>
          <w:rFonts w:hint="eastAsia" w:ascii="仿宋_GB2312" w:eastAsia="仿宋_GB2312"/>
          <w:sz w:val="26"/>
          <w:szCs w:val="26"/>
        </w:rPr>
        <w:t>A4</w:t>
      </w:r>
      <w:r>
        <w:rPr>
          <w:rFonts w:hint="eastAsia" w:ascii="仿宋_GB2312" w:hAnsi="宋体" w:eastAsia="仿宋_GB2312"/>
          <w:sz w:val="26"/>
          <w:szCs w:val="26"/>
        </w:rPr>
        <w:t>纸正反两面打印</w:t>
      </w:r>
      <w:r>
        <w:rPr>
          <w:rFonts w:hint="eastAsia" w:ascii="仿宋_GB2312" w:hAnsi="宋体" w:eastAsia="仿宋_GB2312"/>
          <w:sz w:val="26"/>
          <w:szCs w:val="26"/>
          <w:lang w:eastAsia="zh-CN"/>
        </w:rPr>
        <w:t>。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CA22"/>
    <w:multiLevelType w:val="singleLevel"/>
    <w:tmpl w:val="1C31CA22"/>
    <w:lvl w:ilvl="0" w:tentative="0">
      <w:start w:val="2"/>
      <w:numFmt w:val="decimal"/>
      <w:suff w:val="nothing"/>
      <w:lvlText w:val="%1．"/>
      <w:lvlJc w:val="left"/>
      <w:pPr>
        <w:ind w:left="93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1C5D93"/>
    <w:rsid w:val="000B3163"/>
    <w:rsid w:val="000E2EFE"/>
    <w:rsid w:val="003C252F"/>
    <w:rsid w:val="00FF7D5A"/>
    <w:rsid w:val="161C5D93"/>
    <w:rsid w:val="267235D2"/>
    <w:rsid w:val="42CD07BE"/>
    <w:rsid w:val="59F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rPr>
      <w:szCs w:val="21"/>
    </w:rPr>
  </w:style>
  <w:style w:type="character" w:customStyle="1" w:styleId="9">
    <w:name w:val="页眉 Char"/>
    <w:basedOn w:val="6"/>
    <w:link w:val="4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576</Words>
  <Characters>331</Characters>
  <Lines>2</Lines>
  <Paragraphs>1</Paragraphs>
  <TotalTime>1</TotalTime>
  <ScaleCrop>false</ScaleCrop>
  <LinksUpToDate>false</LinksUpToDate>
  <CharactersWithSpaces>906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2020-12-14T03:37:00Z</dcterms:created>
  <dc:creator>Administrator</dc:creator>
  <cp:lastModifiedBy>思培</cp:lastModifiedBy>
  <dcterms:modified xsi:type="dcterms:W3CDTF">2020-12-14T07:11:50Z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