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A3" w:rsidRDefault="00C904A3" w:rsidP="00C904A3">
      <w:pPr>
        <w:jc w:val="center"/>
        <w:rPr>
          <w:rFonts w:hint="eastAsia"/>
          <w:b/>
          <w:sz w:val="32"/>
          <w:szCs w:val="32"/>
        </w:rPr>
      </w:pPr>
      <w:r>
        <w:rPr>
          <w:rFonts w:hint="eastAsia"/>
          <w:b/>
          <w:sz w:val="32"/>
          <w:szCs w:val="32"/>
          <w:u w:val="single"/>
        </w:rPr>
        <w:t>刘德培院士</w:t>
      </w:r>
      <w:r>
        <w:rPr>
          <w:rFonts w:hint="eastAsia"/>
          <w:b/>
          <w:sz w:val="32"/>
          <w:szCs w:val="32"/>
          <w:u w:val="single"/>
        </w:rPr>
        <w:t xml:space="preserve"> </w:t>
      </w:r>
      <w:r>
        <w:rPr>
          <w:rFonts w:hint="eastAsia"/>
          <w:b/>
          <w:sz w:val="32"/>
          <w:szCs w:val="32"/>
        </w:rPr>
        <w:t>课题组</w:t>
      </w:r>
      <w:r>
        <w:rPr>
          <w:rFonts w:hint="eastAsia"/>
          <w:b/>
          <w:sz w:val="32"/>
          <w:szCs w:val="32"/>
        </w:rPr>
        <w:t xml:space="preserve"> </w:t>
      </w:r>
    </w:p>
    <w:p w:rsidR="00C904A3" w:rsidRDefault="00C904A3" w:rsidP="00C904A3">
      <w:pPr>
        <w:jc w:val="center"/>
        <w:rPr>
          <w:rFonts w:hint="eastAsia"/>
          <w:b/>
          <w:sz w:val="32"/>
          <w:szCs w:val="32"/>
        </w:rPr>
      </w:pPr>
      <w:r>
        <w:rPr>
          <w:rFonts w:hint="eastAsia"/>
          <w:b/>
          <w:sz w:val="32"/>
          <w:szCs w:val="32"/>
        </w:rPr>
        <w:t>医学分子生物学国家重点实验室</w:t>
      </w:r>
      <w:r>
        <w:rPr>
          <w:rFonts w:hint="eastAsia"/>
          <w:b/>
          <w:sz w:val="32"/>
          <w:szCs w:val="32"/>
        </w:rPr>
        <w:t xml:space="preserve"> </w:t>
      </w:r>
    </w:p>
    <w:p w:rsidR="00C904A3" w:rsidRDefault="00C904A3" w:rsidP="00C904A3">
      <w:pPr>
        <w:jc w:val="center"/>
        <w:rPr>
          <w:rFonts w:hint="eastAsia"/>
          <w:b/>
          <w:sz w:val="32"/>
          <w:szCs w:val="32"/>
        </w:rPr>
      </w:pPr>
      <w:r>
        <w:rPr>
          <w:rFonts w:hint="eastAsia"/>
          <w:b/>
          <w:sz w:val="32"/>
          <w:szCs w:val="32"/>
        </w:rPr>
        <w:t>岗位招聘信息</w:t>
      </w:r>
    </w:p>
    <w:p w:rsidR="00C904A3" w:rsidRDefault="00C904A3" w:rsidP="00C904A3">
      <w:pPr>
        <w:rPr>
          <w:rFonts w:ascii="仿宋_GB2312" w:eastAsia="仿宋_GB2312" w:hint="eastAsia"/>
          <w:b/>
          <w:bCs/>
          <w:sz w:val="30"/>
          <w:szCs w:val="30"/>
        </w:rPr>
      </w:pPr>
      <w:bookmarkStart w:id="0" w:name="_GoBack"/>
      <w:bookmarkEnd w:id="0"/>
      <w:r>
        <w:rPr>
          <w:rFonts w:ascii="仿宋_GB2312" w:eastAsia="仿宋_GB2312" w:hint="eastAsia"/>
          <w:b/>
          <w:bCs/>
          <w:sz w:val="30"/>
          <w:szCs w:val="30"/>
        </w:rPr>
        <w:t>名称: 实习生岗位</w:t>
      </w:r>
    </w:p>
    <w:p w:rsidR="00C904A3" w:rsidRDefault="00C904A3" w:rsidP="00C904A3">
      <w:pPr>
        <w:rPr>
          <w:rFonts w:ascii="仿宋_GB2312" w:eastAsia="仿宋_GB2312" w:hint="eastAsia"/>
          <w:sz w:val="30"/>
          <w:szCs w:val="30"/>
        </w:rPr>
      </w:pPr>
      <w:r>
        <w:rPr>
          <w:rFonts w:ascii="仿宋_GB2312" w:eastAsia="仿宋_GB2312" w:hint="eastAsia"/>
          <w:sz w:val="30"/>
          <w:szCs w:val="30"/>
        </w:rPr>
        <w:t xml:space="preserve">学历要求: 本科在读 </w:t>
      </w:r>
    </w:p>
    <w:p w:rsidR="00C904A3" w:rsidRDefault="00C904A3" w:rsidP="00C904A3">
      <w:pPr>
        <w:rPr>
          <w:rFonts w:ascii="仿宋_GB2312" w:eastAsia="仿宋_GB2312" w:hint="eastAsia"/>
          <w:sz w:val="30"/>
          <w:szCs w:val="30"/>
        </w:rPr>
      </w:pPr>
      <w:r>
        <w:rPr>
          <w:rFonts w:ascii="仿宋_GB2312" w:eastAsia="仿宋_GB2312" w:hint="eastAsia"/>
          <w:sz w:val="30"/>
          <w:szCs w:val="30"/>
        </w:rPr>
        <w:t>专业要求：生物学，基础医学，生物医学工程等相关专业</w:t>
      </w:r>
    </w:p>
    <w:p w:rsidR="00C904A3" w:rsidRDefault="00C904A3" w:rsidP="00C904A3">
      <w:pPr>
        <w:rPr>
          <w:rFonts w:ascii="仿宋_GB2312" w:eastAsia="仿宋_GB2312" w:hint="eastAsia"/>
          <w:sz w:val="30"/>
          <w:szCs w:val="30"/>
        </w:rPr>
      </w:pPr>
      <w:r>
        <w:rPr>
          <w:rFonts w:ascii="仿宋_GB2312" w:eastAsia="仿宋_GB2312" w:hint="eastAsia"/>
          <w:sz w:val="30"/>
          <w:szCs w:val="30"/>
        </w:rPr>
        <w:t>外语要求：英语四级; 听说读写熟练</w:t>
      </w:r>
    </w:p>
    <w:p w:rsidR="00C904A3" w:rsidRDefault="00C904A3" w:rsidP="00C904A3">
      <w:pPr>
        <w:rPr>
          <w:rFonts w:ascii="仿宋_GB2312" w:eastAsia="仿宋_GB2312" w:hint="eastAsia"/>
          <w:sz w:val="30"/>
          <w:szCs w:val="30"/>
        </w:rPr>
      </w:pPr>
      <w:r>
        <w:rPr>
          <w:rFonts w:ascii="仿宋_GB2312" w:eastAsia="仿宋_GB2312" w:hint="eastAsia"/>
          <w:sz w:val="30"/>
          <w:szCs w:val="30"/>
        </w:rPr>
        <w:t>招聘人数：1</w:t>
      </w:r>
    </w:p>
    <w:p w:rsidR="00C904A3" w:rsidRDefault="00C904A3" w:rsidP="00C904A3">
      <w:pPr>
        <w:widowControl/>
        <w:tabs>
          <w:tab w:val="center" w:pos="4393"/>
        </w:tabs>
        <w:spacing w:line="480" w:lineRule="exact"/>
        <w:jc w:val="left"/>
        <w:rPr>
          <w:rFonts w:ascii="仿宋_GB2312" w:eastAsia="仿宋_GB2312" w:hAnsi="宋体" w:cs="Arial"/>
          <w:b/>
          <w:bCs/>
          <w:kern w:val="0"/>
          <w:sz w:val="30"/>
          <w:szCs w:val="30"/>
        </w:rPr>
      </w:pPr>
      <w:r>
        <w:rPr>
          <w:rFonts w:ascii="仿宋_GB2312" w:eastAsia="仿宋_GB2312" w:hAnsi="宋体" w:cs="Arial"/>
          <w:b/>
          <w:bCs/>
          <w:kern w:val="0"/>
          <w:sz w:val="30"/>
          <w:szCs w:val="30"/>
        </w:rPr>
        <w:t>【</w:t>
      </w:r>
      <w:r>
        <w:rPr>
          <w:rFonts w:ascii="仿宋_GB2312" w:eastAsia="仿宋_GB2312" w:hAnsi="宋体" w:cs="Arial" w:hint="eastAsia"/>
          <w:b/>
          <w:bCs/>
          <w:kern w:val="0"/>
          <w:sz w:val="30"/>
          <w:szCs w:val="30"/>
        </w:rPr>
        <w:t>岗位职责</w:t>
      </w:r>
      <w:r>
        <w:rPr>
          <w:rFonts w:ascii="仿宋_GB2312" w:eastAsia="仿宋_GB2312" w:hAnsi="宋体" w:cs="Arial"/>
          <w:b/>
          <w:bCs/>
          <w:kern w:val="0"/>
          <w:sz w:val="30"/>
          <w:szCs w:val="30"/>
        </w:rPr>
        <w:t>】</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1、收集，整理相关仪器数据；</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2、协助高级技术人员为课题组科研提供</w:t>
      </w:r>
      <w:r>
        <w:rPr>
          <w:rFonts w:ascii="仿宋_GB2312" w:eastAsia="仿宋_GB2312" w:hint="eastAsia"/>
          <w:sz w:val="30"/>
          <w:szCs w:val="30"/>
        </w:rPr>
        <w:t>技术</w:t>
      </w:r>
      <w:r>
        <w:rPr>
          <w:rFonts w:ascii="仿宋_GB2312" w:eastAsia="仿宋_GB2312"/>
          <w:sz w:val="30"/>
          <w:szCs w:val="30"/>
        </w:rPr>
        <w:t>支撑；</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3、指导老师安排的其他任务。</w:t>
      </w:r>
    </w:p>
    <w:p w:rsidR="00C904A3" w:rsidRDefault="00C904A3" w:rsidP="00C904A3">
      <w:pPr>
        <w:widowControl/>
        <w:tabs>
          <w:tab w:val="center" w:pos="4393"/>
        </w:tabs>
        <w:spacing w:line="480" w:lineRule="exact"/>
        <w:jc w:val="left"/>
        <w:rPr>
          <w:rFonts w:ascii="仿宋_GB2312" w:eastAsia="仿宋_GB2312" w:hAnsi="宋体" w:cs="Arial"/>
          <w:b/>
          <w:bCs/>
          <w:kern w:val="0"/>
          <w:sz w:val="30"/>
          <w:szCs w:val="30"/>
        </w:rPr>
      </w:pPr>
      <w:r>
        <w:rPr>
          <w:rFonts w:ascii="仿宋_GB2312" w:eastAsia="仿宋_GB2312" w:hAnsi="宋体" w:cs="Arial"/>
          <w:b/>
          <w:bCs/>
          <w:kern w:val="0"/>
          <w:sz w:val="30"/>
          <w:szCs w:val="30"/>
        </w:rPr>
        <w:t>【</w:t>
      </w:r>
      <w:r>
        <w:rPr>
          <w:rFonts w:ascii="仿宋_GB2312" w:eastAsia="仿宋_GB2312" w:hAnsi="宋体" w:cs="Arial" w:hint="eastAsia"/>
          <w:b/>
          <w:bCs/>
          <w:kern w:val="0"/>
          <w:sz w:val="30"/>
          <w:szCs w:val="30"/>
        </w:rPr>
        <w:t>招聘条件</w:t>
      </w:r>
      <w:r>
        <w:rPr>
          <w:rFonts w:ascii="仿宋_GB2312" w:eastAsia="仿宋_GB2312" w:hAnsi="宋体" w:cs="Arial"/>
          <w:b/>
          <w:bCs/>
          <w:kern w:val="0"/>
          <w:sz w:val="30"/>
          <w:szCs w:val="30"/>
        </w:rPr>
        <w:t>】</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1、国内外全日制大学本科及以上学历</w:t>
      </w:r>
      <w:r>
        <w:rPr>
          <w:rFonts w:ascii="仿宋_GB2312" w:eastAsia="仿宋_GB2312" w:hint="eastAsia"/>
          <w:sz w:val="30"/>
          <w:szCs w:val="30"/>
        </w:rPr>
        <w:t>或本科实习期</w:t>
      </w:r>
      <w:r>
        <w:rPr>
          <w:rFonts w:ascii="仿宋_GB2312" w:eastAsia="仿宋_GB2312"/>
          <w:sz w:val="30"/>
          <w:szCs w:val="30"/>
        </w:rPr>
        <w:t>在校</w:t>
      </w:r>
      <w:r>
        <w:rPr>
          <w:rFonts w:ascii="仿宋_GB2312" w:eastAsia="仿宋_GB2312" w:hint="eastAsia"/>
          <w:sz w:val="30"/>
          <w:szCs w:val="30"/>
        </w:rPr>
        <w:t>生</w:t>
      </w:r>
      <w:r>
        <w:rPr>
          <w:rFonts w:ascii="仿宋_GB2312" w:eastAsia="仿宋_GB2312"/>
          <w:sz w:val="30"/>
          <w:szCs w:val="30"/>
        </w:rPr>
        <w:t xml:space="preserve">，遵纪守法，诚信严谨； </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2、每周保证至少5天工作时间，最短实习期6个月；</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3、生物医药，基础医学，生物技术等相关专业背景；</w:t>
      </w:r>
    </w:p>
    <w:p w:rsidR="00C904A3" w:rsidRDefault="00C904A3" w:rsidP="00C904A3">
      <w:pPr>
        <w:widowControl/>
        <w:tabs>
          <w:tab w:val="center" w:pos="4393"/>
        </w:tabs>
        <w:spacing w:line="480" w:lineRule="exact"/>
        <w:jc w:val="left"/>
        <w:rPr>
          <w:rFonts w:ascii="仿宋_GB2312" w:eastAsia="仿宋_GB2312"/>
          <w:sz w:val="30"/>
          <w:szCs w:val="30"/>
        </w:rPr>
      </w:pPr>
      <w:r>
        <w:rPr>
          <w:rFonts w:ascii="仿宋_GB2312" w:eastAsia="仿宋_GB2312"/>
          <w:sz w:val="30"/>
          <w:szCs w:val="30"/>
        </w:rPr>
        <w:t>4、有大型仪器操作经验者优先</w:t>
      </w:r>
      <w:r>
        <w:rPr>
          <w:rFonts w:ascii="仿宋_GB2312" w:eastAsia="仿宋_GB2312" w:hint="eastAsia"/>
          <w:sz w:val="30"/>
          <w:szCs w:val="30"/>
        </w:rPr>
        <w:t>,到岗后仪器平台相关技术老师会进行大型仪器专门的培训和指导。</w:t>
      </w:r>
    </w:p>
    <w:p w:rsidR="00C904A3" w:rsidRDefault="00C904A3" w:rsidP="00C904A3">
      <w:pPr>
        <w:widowControl/>
        <w:tabs>
          <w:tab w:val="center" w:pos="4393"/>
        </w:tabs>
        <w:spacing w:line="480" w:lineRule="exact"/>
        <w:jc w:val="left"/>
        <w:rPr>
          <w:rFonts w:ascii="仿宋_GB2312" w:eastAsia="仿宋_GB2312" w:hAnsi="宋体" w:cs="Arial"/>
          <w:b/>
          <w:bCs/>
          <w:kern w:val="0"/>
          <w:sz w:val="30"/>
          <w:szCs w:val="30"/>
        </w:rPr>
      </w:pPr>
      <w:r>
        <w:rPr>
          <w:rFonts w:ascii="仿宋_GB2312" w:eastAsia="仿宋_GB2312" w:hAnsi="宋体" w:cs="Arial"/>
          <w:b/>
          <w:bCs/>
          <w:kern w:val="0"/>
          <w:sz w:val="30"/>
          <w:szCs w:val="30"/>
        </w:rPr>
        <w:t>【</w:t>
      </w:r>
      <w:r>
        <w:rPr>
          <w:rFonts w:ascii="仿宋_GB2312" w:eastAsia="仿宋_GB2312" w:hAnsi="宋体" w:cs="Arial" w:hint="eastAsia"/>
          <w:b/>
          <w:bCs/>
          <w:kern w:val="0"/>
          <w:sz w:val="30"/>
          <w:szCs w:val="30"/>
        </w:rPr>
        <w:t>医学分子生物学国家重点实验室简介</w:t>
      </w:r>
      <w:r>
        <w:rPr>
          <w:rFonts w:ascii="仿宋_GB2312" w:eastAsia="仿宋_GB2312" w:hAnsi="宋体" w:cs="Arial"/>
          <w:b/>
          <w:bCs/>
          <w:kern w:val="0"/>
          <w:sz w:val="30"/>
          <w:szCs w:val="30"/>
        </w:rPr>
        <w:t>】</w:t>
      </w:r>
    </w:p>
    <w:p w:rsidR="00C904A3" w:rsidRDefault="00C904A3" w:rsidP="00C904A3">
      <w:pPr>
        <w:widowControl/>
        <w:tabs>
          <w:tab w:val="center" w:pos="4393"/>
        </w:tabs>
        <w:spacing w:line="480" w:lineRule="exact"/>
        <w:ind w:firstLineChars="200" w:firstLine="600"/>
        <w:rPr>
          <w:rFonts w:ascii="仿宋_GB2312" w:eastAsia="仿宋_GB2312" w:hint="eastAsia"/>
          <w:sz w:val="30"/>
          <w:szCs w:val="30"/>
        </w:rPr>
      </w:pPr>
      <w:r>
        <w:rPr>
          <w:rFonts w:ascii="仿宋_GB2312" w:eastAsia="仿宋_GB2312" w:hint="eastAsia"/>
          <w:sz w:val="30"/>
          <w:szCs w:val="30"/>
        </w:rPr>
        <w:t>医学分子生物学国家重点实验室是在北京协和医学院生物化学系的基础上建立起来的，是我国医学研究领域唯一的一所综合性开放实验室。1991年3月由国家计委正式批准筹建，1992年4月正式批准实行“边建设边开放”，1993年11月通过了国家验收。在2006年的全国国家重点实验室评估中被评为优秀实验室。主任刘德培院士。</w:t>
      </w:r>
    </w:p>
    <w:p w:rsidR="00C904A3" w:rsidRDefault="00C904A3" w:rsidP="00C904A3">
      <w:pPr>
        <w:widowControl/>
        <w:tabs>
          <w:tab w:val="center" w:pos="4393"/>
        </w:tabs>
        <w:spacing w:line="480" w:lineRule="exact"/>
        <w:jc w:val="left"/>
        <w:rPr>
          <w:rFonts w:ascii="仿宋_GB2312" w:eastAsia="仿宋_GB2312" w:hAnsi="宋体" w:cs="Arial"/>
          <w:b/>
          <w:bCs/>
          <w:kern w:val="0"/>
          <w:sz w:val="30"/>
          <w:szCs w:val="30"/>
        </w:rPr>
      </w:pPr>
      <w:r>
        <w:rPr>
          <w:rFonts w:ascii="仿宋_GB2312" w:eastAsia="仿宋_GB2312" w:hAnsi="宋体" w:cs="Arial"/>
          <w:b/>
          <w:bCs/>
          <w:kern w:val="0"/>
          <w:sz w:val="30"/>
          <w:szCs w:val="30"/>
        </w:rPr>
        <w:lastRenderedPageBreak/>
        <w:t>【医学分子生物学国家重点实验室网站链接】</w:t>
      </w:r>
      <w:r>
        <w:rPr>
          <w:rFonts w:ascii="仿宋_GB2312" w:eastAsia="仿宋_GB2312" w:hAnsi="宋体" w:cs="Arial"/>
          <w:b/>
          <w:bCs/>
          <w:kern w:val="0"/>
          <w:sz w:val="30"/>
          <w:szCs w:val="30"/>
        </w:rPr>
        <w:t>  </w:t>
      </w:r>
    </w:p>
    <w:p w:rsidR="00C904A3" w:rsidRDefault="00C904A3" w:rsidP="00C904A3">
      <w:pPr>
        <w:widowControl/>
        <w:tabs>
          <w:tab w:val="center" w:pos="4393"/>
        </w:tabs>
        <w:spacing w:line="480" w:lineRule="exact"/>
        <w:jc w:val="left"/>
        <w:rPr>
          <w:rFonts w:ascii="仿宋_GB2312" w:eastAsia="仿宋_GB2312" w:hAnsi="宋体" w:cs="Arial"/>
          <w:b/>
          <w:bCs/>
          <w:kern w:val="0"/>
          <w:sz w:val="30"/>
          <w:szCs w:val="30"/>
        </w:rPr>
      </w:pPr>
      <w:r>
        <w:rPr>
          <w:rFonts w:ascii="仿宋_GB2312" w:eastAsia="仿宋_GB2312" w:hAnsi="宋体" w:cs="Arial"/>
          <w:b/>
          <w:bCs/>
          <w:kern w:val="0"/>
          <w:sz w:val="30"/>
          <w:szCs w:val="30"/>
        </w:rPr>
        <w:t>www.sklmmb.cn</w:t>
      </w:r>
      <w:r>
        <w:rPr>
          <w:rFonts w:ascii="仿宋_GB2312" w:eastAsia="仿宋_GB2312" w:hAnsi="宋体" w:cs="Arial"/>
          <w:b/>
          <w:bCs/>
          <w:kern w:val="0"/>
          <w:sz w:val="30"/>
          <w:szCs w:val="30"/>
        </w:rPr>
        <w:t> </w:t>
      </w:r>
    </w:p>
    <w:p w:rsidR="00C904A3" w:rsidRDefault="00C904A3" w:rsidP="00C904A3">
      <w:pPr>
        <w:pStyle w:val="a3"/>
        <w:widowControl/>
        <w:spacing w:before="75" w:beforeAutospacing="0" w:after="75" w:afterAutospacing="0"/>
        <w:rPr>
          <w:rFonts w:ascii="Tahoma" w:eastAsia="Tahoma" w:hAnsi="Tahoma" w:cs="Tahoma"/>
          <w:color w:val="000000"/>
          <w:sz w:val="27"/>
          <w:szCs w:val="27"/>
        </w:rPr>
      </w:pPr>
      <w:r>
        <w:rPr>
          <w:rFonts w:ascii="Tahoma" w:eastAsia="Tahoma" w:hAnsi="Tahoma" w:cs="Tahoma"/>
          <w:color w:val="000000"/>
          <w:sz w:val="27"/>
          <w:szCs w:val="27"/>
        </w:rPr>
        <w:t>联系人：耿超</w:t>
      </w:r>
    </w:p>
    <w:p w:rsidR="00C904A3" w:rsidRDefault="00C904A3" w:rsidP="00C904A3">
      <w:pPr>
        <w:pStyle w:val="a3"/>
        <w:widowControl/>
        <w:spacing w:before="75" w:beforeAutospacing="0" w:after="75" w:afterAutospacing="0"/>
        <w:rPr>
          <w:rFonts w:ascii="Tahoma" w:eastAsia="Tahoma" w:hAnsi="Tahoma" w:cs="Tahoma"/>
          <w:color w:val="000000"/>
          <w:sz w:val="18"/>
          <w:szCs w:val="18"/>
        </w:rPr>
      </w:pPr>
      <w:r>
        <w:rPr>
          <w:rFonts w:ascii="Tahoma" w:eastAsia="Tahoma" w:hAnsi="Tahoma" w:cs="Tahoma"/>
          <w:color w:val="000000"/>
          <w:sz w:val="27"/>
          <w:szCs w:val="27"/>
        </w:rPr>
        <w:t>联系电话：010-69156420 </w:t>
      </w:r>
    </w:p>
    <w:p w:rsidR="00C904A3" w:rsidRDefault="00C904A3" w:rsidP="00C904A3">
      <w:pPr>
        <w:pStyle w:val="a3"/>
        <w:widowControl/>
        <w:spacing w:before="75" w:beforeAutospacing="0" w:after="75" w:afterAutospacing="0"/>
        <w:rPr>
          <w:rFonts w:ascii="Tahoma" w:hAnsi="Tahoma" w:cs="Tahoma" w:hint="eastAsia"/>
          <w:color w:val="000000"/>
          <w:sz w:val="27"/>
          <w:szCs w:val="27"/>
        </w:rPr>
      </w:pPr>
      <w:r>
        <w:rPr>
          <w:rFonts w:ascii="Tahoma" w:eastAsia="Tahoma" w:hAnsi="Tahoma" w:cs="Tahoma"/>
          <w:color w:val="000000"/>
          <w:sz w:val="27"/>
          <w:szCs w:val="27"/>
        </w:rPr>
        <w:t>接收简历邮箱：sklmmb@ibms.pumc.edu.cn </w:t>
      </w:r>
      <w:r>
        <w:rPr>
          <w:rFonts w:ascii="Tahoma" w:hAnsi="Tahoma" w:cs="Tahoma" w:hint="eastAsia"/>
          <w:color w:val="000000"/>
          <w:sz w:val="27"/>
          <w:szCs w:val="27"/>
        </w:rPr>
        <w:t xml:space="preserve"> </w:t>
      </w:r>
    </w:p>
    <w:p w:rsidR="00C904A3" w:rsidRDefault="00C904A3" w:rsidP="00C904A3">
      <w:pPr>
        <w:pStyle w:val="a3"/>
        <w:widowControl/>
        <w:spacing w:before="75" w:beforeAutospacing="0" w:after="75" w:afterAutospacing="0"/>
        <w:rPr>
          <w:rFonts w:ascii="Tahoma" w:eastAsia="Tahoma" w:hAnsi="Tahoma" w:cs="Tahoma"/>
          <w:color w:val="000000"/>
          <w:sz w:val="27"/>
          <w:szCs w:val="27"/>
        </w:rPr>
      </w:pPr>
      <w:r>
        <w:rPr>
          <w:rFonts w:ascii="Tahoma" w:eastAsia="Tahoma" w:hAnsi="Tahoma" w:cs="Tahoma"/>
          <w:color w:val="000000"/>
          <w:sz w:val="27"/>
          <w:szCs w:val="27"/>
        </w:rPr>
        <w:t>简历和</w:t>
      </w:r>
      <w:proofErr w:type="gramStart"/>
      <w:r>
        <w:rPr>
          <w:rFonts w:ascii="Tahoma" w:eastAsia="Tahoma" w:hAnsi="Tahoma" w:cs="Tahoma"/>
          <w:color w:val="000000"/>
          <w:sz w:val="27"/>
          <w:szCs w:val="27"/>
        </w:rPr>
        <w:t>邮件名请按</w:t>
      </w:r>
      <w:proofErr w:type="gramEnd"/>
      <w:r>
        <w:rPr>
          <w:rFonts w:ascii="Tahoma" w:eastAsia="Tahoma" w:hAnsi="Tahoma" w:cs="Tahoma"/>
          <w:color w:val="000000"/>
          <w:sz w:val="27"/>
          <w:szCs w:val="27"/>
        </w:rPr>
        <w:t>“医学分子生物学国家重点实验室</w:t>
      </w:r>
      <w:r>
        <w:rPr>
          <w:rFonts w:ascii="Tahoma" w:hAnsi="Tahoma" w:cs="Tahoma" w:hint="eastAsia"/>
          <w:color w:val="000000"/>
          <w:sz w:val="27"/>
          <w:szCs w:val="27"/>
        </w:rPr>
        <w:t xml:space="preserve"> </w:t>
      </w:r>
      <w:r>
        <w:rPr>
          <w:rFonts w:ascii="Tahoma" w:eastAsia="Tahoma" w:hAnsi="Tahoma" w:cs="Tahoma"/>
          <w:color w:val="000000"/>
          <w:sz w:val="27"/>
          <w:szCs w:val="27"/>
        </w:rPr>
        <w:t>实习生 姓名 学校 年级 专业”的方式命名</w:t>
      </w:r>
    </w:p>
    <w:p w:rsidR="00C904A3" w:rsidRDefault="00C904A3" w:rsidP="00C904A3">
      <w:pPr>
        <w:rPr>
          <w:rFonts w:hint="eastAsia"/>
          <w:sz w:val="28"/>
          <w:szCs w:val="28"/>
        </w:rPr>
      </w:pPr>
      <w:r>
        <w:rPr>
          <w:rFonts w:ascii="仿宋_GB2312" w:eastAsia="仿宋_GB2312" w:hint="eastAsia"/>
          <w:sz w:val="30"/>
          <w:szCs w:val="30"/>
        </w:rPr>
        <w:t>应聘者联系时需提供能证明本人能力及水平的相关资料电子版(学历证书、学位证书、获奖证书、专业技术职务任职证明材料、代表性论文及推荐人信息等)。</w:t>
      </w:r>
    </w:p>
    <w:p w:rsidR="00C904A3" w:rsidRDefault="00C904A3" w:rsidP="00C904A3">
      <w:pPr>
        <w:ind w:firstLineChars="200" w:firstLine="480"/>
        <w:rPr>
          <w:sz w:val="24"/>
          <w:szCs w:val="24"/>
        </w:rPr>
      </w:pPr>
    </w:p>
    <w:p w:rsidR="005F0986" w:rsidRPr="00C904A3" w:rsidRDefault="005F0986"/>
    <w:sectPr w:rsidR="005F0986" w:rsidRPr="00C904A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A3"/>
    <w:rsid w:val="005F0986"/>
    <w:rsid w:val="0073520F"/>
    <w:rsid w:val="008714AD"/>
    <w:rsid w:val="00A716B6"/>
    <w:rsid w:val="00C9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FC19"/>
  <w15:chartTrackingRefBased/>
  <w15:docId w15:val="{DB13C1AC-B3E6-4B8B-808C-CBB221D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A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04A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pumchr</dc:creator>
  <cp:keywords/>
  <dc:description/>
  <cp:lastModifiedBy> </cp:lastModifiedBy>
  <cp:revision>1</cp:revision>
  <dcterms:created xsi:type="dcterms:W3CDTF">2020-06-12T02:18:00Z</dcterms:created>
  <dcterms:modified xsi:type="dcterms:W3CDTF">2020-06-12T02:21:00Z</dcterms:modified>
</cp:coreProperties>
</file>