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扬中市卫健委所属事业单位202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离开</w:t>
      </w:r>
      <w:r>
        <w:rPr>
          <w:rFonts w:hint="eastAsia" w:ascii="仿宋" w:hAnsi="仿宋" w:eastAsia="仿宋"/>
          <w:sz w:val="32"/>
          <w:szCs w:val="32"/>
          <w:u w:val="none"/>
        </w:rPr>
        <w:t>中高风险地区</w:t>
      </w:r>
      <w:r>
        <w:rPr>
          <w:rFonts w:hint="eastAsia" w:ascii="仿宋" w:hAnsi="仿宋" w:eastAsia="仿宋"/>
          <w:sz w:val="32"/>
          <w:szCs w:val="32"/>
          <w:lang w:eastAsia="zh-CN"/>
        </w:rPr>
        <w:t>未满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28天</w:t>
      </w:r>
      <w:r>
        <w:rPr>
          <w:rFonts w:hint="eastAsia" w:ascii="仿宋" w:hAnsi="仿宋" w:eastAsia="仿宋"/>
          <w:sz w:val="32"/>
          <w:szCs w:val="32"/>
          <w:u w:val="none"/>
        </w:rPr>
        <w:t>或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接触</w:t>
      </w:r>
      <w:r>
        <w:rPr>
          <w:rFonts w:hint="eastAsia" w:ascii="仿宋" w:hAnsi="仿宋" w:eastAsia="仿宋"/>
          <w:sz w:val="32"/>
          <w:szCs w:val="32"/>
          <w:u w:val="none"/>
        </w:rPr>
        <w:t>新冠肺炎确诊病例、疑似病例、无症状感染者</w:t>
      </w:r>
      <w:r>
        <w:rPr>
          <w:rFonts w:hint="eastAsia" w:ascii="仿宋" w:hAnsi="仿宋" w:eastAsia="仿宋"/>
          <w:sz w:val="32"/>
          <w:szCs w:val="32"/>
          <w:lang w:eastAsia="zh-CN"/>
        </w:rPr>
        <w:t>未满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28天的考生不得参加考试。</w:t>
      </w:r>
      <w:r>
        <w:rPr>
          <w:rFonts w:hint="eastAsia" w:ascii="仿宋" w:hAnsi="仿宋" w:eastAsia="仿宋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numPr>
          <w:ilvl w:val="0"/>
          <w:numId w:val="1"/>
        </w:numPr>
        <w:spacing w:line="44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考生在考试当天进入考点时应主动向工作人员出示“苏康码”并配合检测体温。“苏康码”为绿码，且经现场测量体温低于37.3℃、无干咳等异常症状的人员方可进入考点参加考试。参加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试的考生应自备一次性医用口罩或无呼吸阀的N95口罩，除身份确认环节需摘除口罩以外全程佩戴，做好个人防护。</w:t>
      </w:r>
    </w:p>
    <w:p>
      <w:pPr>
        <w:numPr>
          <w:ilvl w:val="0"/>
          <w:numId w:val="1"/>
        </w:numPr>
        <w:spacing w:line="440" w:lineRule="exact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“本人已认真阅读《扬中市卫健委所属事业单位202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numPr>
          <w:numId w:val="0"/>
        </w:numPr>
        <w:spacing w:line="440" w:lineRule="exact"/>
        <w:ind w:leftChars="200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4B45CB"/>
    <w:multiLevelType w:val="singleLevel"/>
    <w:tmpl w:val="FE4B45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A2554"/>
    <w:rsid w:val="000D55C0"/>
    <w:rsid w:val="001442C5"/>
    <w:rsid w:val="00170827"/>
    <w:rsid w:val="001957DA"/>
    <w:rsid w:val="001A1BE2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506938"/>
    <w:rsid w:val="00527833"/>
    <w:rsid w:val="005663D8"/>
    <w:rsid w:val="0067170F"/>
    <w:rsid w:val="006B4778"/>
    <w:rsid w:val="00703BF9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0B522033"/>
    <w:rsid w:val="121E6D55"/>
    <w:rsid w:val="122620AB"/>
    <w:rsid w:val="1646465E"/>
    <w:rsid w:val="1C7C34D8"/>
    <w:rsid w:val="1EE22365"/>
    <w:rsid w:val="281911A6"/>
    <w:rsid w:val="311372A4"/>
    <w:rsid w:val="39B60D8E"/>
    <w:rsid w:val="3A80469E"/>
    <w:rsid w:val="3C4B39C2"/>
    <w:rsid w:val="3CA33EF4"/>
    <w:rsid w:val="3E7B380D"/>
    <w:rsid w:val="440A31BF"/>
    <w:rsid w:val="4F2517AD"/>
    <w:rsid w:val="54FC5DBC"/>
    <w:rsid w:val="67F008E0"/>
    <w:rsid w:val="6A35292A"/>
    <w:rsid w:val="7E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Administrator</cp:lastModifiedBy>
  <cp:lastPrinted>2021-01-14T03:21:30Z</cp:lastPrinted>
  <dcterms:modified xsi:type="dcterms:W3CDTF">2021-01-14T04:09:30Z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