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方正小标宋简体" w:eastAsia="方正小标宋简体"/>
          <w:bCs/>
          <w:spacing w:val="-26"/>
          <w:sz w:val="44"/>
          <w:szCs w:val="44"/>
        </w:rPr>
      </w:pPr>
      <w:r>
        <w:rPr>
          <w:rFonts w:hint="eastAsia" w:ascii="仿宋_GB2312" w:eastAsia="仿宋_GB2312"/>
          <w:bCs/>
          <w:spacing w:val="-26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pacing w:val="-26"/>
          <w:sz w:val="44"/>
          <w:szCs w:val="44"/>
          <w:lang w:eastAsia="zh-CN"/>
        </w:rPr>
        <w:t>温州市高教新区</w:t>
      </w:r>
      <w:r>
        <w:rPr>
          <w:rFonts w:hint="eastAsia" w:ascii="方正小标宋简体" w:eastAsia="方正小标宋简体"/>
          <w:bCs/>
          <w:spacing w:val="-26"/>
          <w:sz w:val="44"/>
          <w:szCs w:val="44"/>
          <w:lang w:val="en-US" w:eastAsia="zh-CN"/>
        </w:rPr>
        <w:t>发展中心</w:t>
      </w:r>
      <w:r>
        <w:rPr>
          <w:rFonts w:hint="eastAsia" w:ascii="方正小标宋简体" w:eastAsia="方正小标宋简体"/>
          <w:bCs/>
          <w:sz w:val="44"/>
          <w:szCs w:val="44"/>
        </w:rPr>
        <w:t>招聘编外工作人员一览表</w:t>
      </w:r>
    </w:p>
    <w:tbl>
      <w:tblPr>
        <w:tblStyle w:val="2"/>
        <w:tblpPr w:leftFromText="180" w:rightFromText="180" w:vertAnchor="text" w:horzAnchor="page" w:tblpX="796" w:tblpY="173"/>
        <w:tblOverlap w:val="never"/>
        <w:tblW w:w="151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40"/>
        <w:gridCol w:w="525"/>
        <w:gridCol w:w="1080"/>
        <w:gridCol w:w="2535"/>
        <w:gridCol w:w="2175"/>
        <w:gridCol w:w="1425"/>
        <w:gridCol w:w="2355"/>
        <w:gridCol w:w="1725"/>
        <w:gridCol w:w="1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tblHeader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9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资格条件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kern w:val="0"/>
                <w:sz w:val="18"/>
                <w:szCs w:val="18"/>
              </w:rPr>
              <w:t>待遇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kern w:val="0"/>
                <w:sz w:val="18"/>
                <w:szCs w:val="18"/>
              </w:rPr>
              <w:t>情况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tblHeader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户籍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综合文秘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（行政管理）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40周岁以下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行政管理、文史类、汉语言文学、新闻学等相关专业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全日制大专及以上学历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限温州市户籍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具有相关工作经历者优先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年薪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5-8万元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男性优先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园区管理专员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40周岁以下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专业不限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全日制大专及以上学历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限温州市户籍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具有相关工作经历者优先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年薪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5-8万元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男性优先</w:t>
            </w:r>
          </w:p>
        </w:tc>
      </w:tr>
    </w:tbl>
    <w:p/>
    <w:sectPr>
      <w:pgSz w:w="16838" w:h="11906" w:orient="landscape"/>
      <w:pgMar w:top="1020" w:right="1440" w:bottom="102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966B4"/>
    <w:rsid w:val="05DA33F4"/>
    <w:rsid w:val="0A4900F5"/>
    <w:rsid w:val="225D48DC"/>
    <w:rsid w:val="29606BBC"/>
    <w:rsid w:val="309E4E59"/>
    <w:rsid w:val="332D3532"/>
    <w:rsid w:val="395966B4"/>
    <w:rsid w:val="3EB86CB1"/>
    <w:rsid w:val="411A0525"/>
    <w:rsid w:val="4CBD7F82"/>
    <w:rsid w:val="55746258"/>
    <w:rsid w:val="55F61E08"/>
    <w:rsid w:val="63157DEA"/>
    <w:rsid w:val="65101161"/>
    <w:rsid w:val="70B568A1"/>
    <w:rsid w:val="7B38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2020-01-03T02:35:00Z</dcterms:created>
  <dc:creator>Administrator</dc:creator>
  <cp:lastModifiedBy>Administrator</cp:lastModifiedBy>
  <cp:lastPrinted>2020-05-12T03:25:00Z</cp:lastPrinted>
  <dcterms:modified xsi:type="dcterms:W3CDTF">2021-01-18T06:29:03Z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