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泰顺县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人武部公开招聘民兵教练员报名登记表</w:t>
      </w: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7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30"/>
        <w:gridCol w:w="1220"/>
        <w:gridCol w:w="105"/>
        <w:gridCol w:w="175"/>
        <w:gridCol w:w="1185"/>
        <w:gridCol w:w="120"/>
        <w:gridCol w:w="345"/>
        <w:gridCol w:w="945"/>
        <w:gridCol w:w="285"/>
        <w:gridCol w:w="915"/>
        <w:gridCol w:w="1130"/>
        <w:gridCol w:w="115"/>
        <w:gridCol w:w="1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  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工作年月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健康情况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技术职称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  长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计算机等级</w:t>
            </w:r>
          </w:p>
        </w:tc>
        <w:tc>
          <w:tcPr>
            <w:tcW w:w="28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42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4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77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42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77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829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829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3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37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学校或工作单位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2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  系</w:t>
            </w:r>
          </w:p>
        </w:tc>
        <w:tc>
          <w:tcPr>
            <w:tcW w:w="19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725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A51E5"/>
    <w:rsid w:val="223A51E5"/>
    <w:rsid w:val="63552330"/>
    <w:rsid w:val="7C0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2020-03-18T11:36:00Z</dcterms:created>
  <dc:creator>Administrator</dc:creator>
  <cp:lastModifiedBy>想迩、成思</cp:lastModifiedBy>
  <dcterms:modified xsi:type="dcterms:W3CDTF">2021-01-18T07:54:06Z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