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ind w:firstLine="843" w:firstLineChars="300"/>
        <w:jc w:val="left"/>
        <w:rPr>
          <w:rFonts w:ascii="宋体" w:hAnsi="宋体" w:eastAsia="宋体" w:cs="宋体"/>
          <w:b/>
          <w:bCs/>
          <w:color w:val="222222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附件1：</w:t>
      </w:r>
    </w:p>
    <w:p>
      <w:pPr>
        <w:widowControl/>
        <w:spacing w:line="420" w:lineRule="atLeast"/>
        <w:ind w:firstLine="964" w:firstLineChars="300"/>
        <w:jc w:val="center"/>
        <w:rPr>
          <w:rFonts w:ascii="宋体" w:hAnsi="宋体" w:eastAsia="宋体" w:cs="宋体"/>
          <w:b/>
          <w:bCs/>
          <w:color w:val="222222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2"/>
          <w:szCs w:val="32"/>
        </w:rPr>
        <w:t>招  聘  岗  位  及  要  求</w:t>
      </w:r>
    </w:p>
    <w:tbl>
      <w:tblPr>
        <w:tblStyle w:val="5"/>
        <w:tblW w:w="0" w:type="auto"/>
        <w:tblInd w:w="1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808"/>
        <w:gridCol w:w="2230"/>
        <w:gridCol w:w="2231"/>
        <w:gridCol w:w="223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招聘岗位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业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招聘范围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岗位要求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知识产权运营岗位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知识产权及企业运营管理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工商管理（1202）、应用经济学（0202）、法学（0301）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高校毕业生、社会在职人员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硕士及以上，40周岁以下，有相关工作经历的优先考虑。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>药物结构解析与抗菌新机制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兽医学（0906）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高校毕业生、留学回国人员、博士后出站人员、社会在职人员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硕士及以上，35周岁以下，有蛋白质纯化经验。硕士学位应具有2年以上相关工作经验。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>新药制剂开发与药物制备工艺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药学（1007）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社会在职人员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学士及以上35周岁以下，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有5年以上工作经验。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动物病毒基因工程疫苗和抗病毒制剂研发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22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预防兽医学（090602）、基础兽医学（090601）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高校毕业生、社会在职人员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硕士及以上，32周岁以下，以第一作者发表过1篇以上论文。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动物重要疫病疫苗研制及诊断产品开发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预防兽医学（090602）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硕士及以上，35周岁以下，有工作经验者优先考虑。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科研支撑岗位（实验室检测）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临床动物疫病检测和临床诊断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临床兽医学（090603）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硕士及以上，35周岁以下，有工作经验者优先考虑。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药理机制研究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药理学（1007、1008）、生物学（0710）、化学（0703）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高校毕业生、留学回国人员、博士后出站人员、社会在职人员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硕士及以上，40周岁以下。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免疫学、细胞生物学研究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生物学（0710）、化学（0703）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高校毕业生、留学回国人员、博士后出站人员、社会在职人员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硕士及以上，40周岁以下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大数据方向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经济管理相关专业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社会在职人员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博士或具有副高级以上专业技术职务，有工作经验优先考虑。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科研岗位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生物发酵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223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食品科学及相关专业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社会在职人员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硕士及以上学历或副高级以上专业技术职务，有工作经验优先考虑。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>
      <w:pPr>
        <w:widowControl/>
        <w:spacing w:line="0" w:lineRule="atLeast"/>
        <w:jc w:val="left"/>
        <w:rPr>
          <w:rFonts w:ascii="Calibri" w:hAnsi="Calibri" w:eastAsia="宋体" w:cs="Times New Roma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4542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D"/>
    <w:rsid w:val="00022655"/>
    <w:rsid w:val="000D6214"/>
    <w:rsid w:val="000E360A"/>
    <w:rsid w:val="001661E6"/>
    <w:rsid w:val="001E0238"/>
    <w:rsid w:val="00255CA7"/>
    <w:rsid w:val="002F7678"/>
    <w:rsid w:val="00302D36"/>
    <w:rsid w:val="003F5479"/>
    <w:rsid w:val="00455F45"/>
    <w:rsid w:val="004718E6"/>
    <w:rsid w:val="004A239E"/>
    <w:rsid w:val="004B2B85"/>
    <w:rsid w:val="004C1DB6"/>
    <w:rsid w:val="0051435A"/>
    <w:rsid w:val="005464FF"/>
    <w:rsid w:val="005725A0"/>
    <w:rsid w:val="00574904"/>
    <w:rsid w:val="005D77C9"/>
    <w:rsid w:val="00676470"/>
    <w:rsid w:val="006B6A9E"/>
    <w:rsid w:val="006F11BD"/>
    <w:rsid w:val="006F489A"/>
    <w:rsid w:val="006F4BF8"/>
    <w:rsid w:val="00736F36"/>
    <w:rsid w:val="00796C5A"/>
    <w:rsid w:val="007A1994"/>
    <w:rsid w:val="008038D1"/>
    <w:rsid w:val="008462E2"/>
    <w:rsid w:val="008D081D"/>
    <w:rsid w:val="009D2C9C"/>
    <w:rsid w:val="009D7003"/>
    <w:rsid w:val="00A06E92"/>
    <w:rsid w:val="00A1256D"/>
    <w:rsid w:val="00A252E7"/>
    <w:rsid w:val="00A56801"/>
    <w:rsid w:val="00AF1109"/>
    <w:rsid w:val="00B42085"/>
    <w:rsid w:val="00B52777"/>
    <w:rsid w:val="00B772DB"/>
    <w:rsid w:val="00B85C88"/>
    <w:rsid w:val="00BD2524"/>
    <w:rsid w:val="00C12734"/>
    <w:rsid w:val="00C24CBB"/>
    <w:rsid w:val="00C4357E"/>
    <w:rsid w:val="00C4493F"/>
    <w:rsid w:val="00C80271"/>
    <w:rsid w:val="00CA214C"/>
    <w:rsid w:val="00CF376D"/>
    <w:rsid w:val="00DE0CA4"/>
    <w:rsid w:val="00E34210"/>
    <w:rsid w:val="00E64226"/>
    <w:rsid w:val="00EC7152"/>
    <w:rsid w:val="00ED3C57"/>
    <w:rsid w:val="00EE10A4"/>
    <w:rsid w:val="4EA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2021-01-21T07:18:00Z</dcterms:created>
  <dc:creator>a</dc:creator>
  <cp:lastModifiedBy>ぺ灬cc果冻ル</cp:lastModifiedBy>
  <dcterms:modified xsi:type="dcterms:W3CDTF">2021-01-22T06:01:25Z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