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</w:t>
      </w:r>
      <w:r>
        <w:rPr>
          <w:rFonts w:hint="eastAsia" w:ascii="宋体" w:hAnsi="宋体"/>
          <w:b/>
          <w:bCs/>
          <w:sz w:val="42"/>
        </w:rPr>
        <w:t>公益性岗位招（补）录登记表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6.因失地失海或遭受重大自然灾害失业人员(    )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7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初审通过，符合条件。</w:t>
            </w:r>
          </w:p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   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</w:rPr>
              <w:t xml:space="preserve">   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</w:t>
      </w:r>
      <w:r>
        <w:rPr>
          <w:rFonts w:hint="eastAsia" w:ascii="宋体" w:hAnsi="宋体"/>
          <w:b/>
          <w:lang w:eastAsia="zh-CN"/>
        </w:rPr>
        <w:t>三</w:t>
      </w:r>
      <w:r>
        <w:rPr>
          <w:rFonts w:hint="eastAsia" w:ascii="宋体" w:hAnsi="宋体"/>
          <w:b/>
        </w:rPr>
        <w:t>份，</w:t>
      </w:r>
      <w:r>
        <w:rPr>
          <w:rFonts w:hint="eastAsia" w:ascii="宋体" w:hAnsi="宋体"/>
          <w:b/>
          <w:lang w:eastAsia="zh-CN"/>
        </w:rPr>
        <w:t>人社局一份、</w:t>
      </w:r>
      <w:bookmarkStart w:id="0" w:name="_GoBack"/>
      <w:bookmarkEnd w:id="0"/>
      <w:r>
        <w:rPr>
          <w:rFonts w:hint="eastAsia" w:ascii="宋体" w:hAnsi="宋体"/>
          <w:b/>
        </w:rPr>
        <w:t>就业服务中心、用人单位各一份。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2D963B79"/>
    <w:rsid w:val="462C1234"/>
    <w:rsid w:val="66FD51E9"/>
    <w:rsid w:val="688E1760"/>
    <w:rsid w:val="6EE73B78"/>
    <w:rsid w:val="6F223D43"/>
    <w:rsid w:val="728D020D"/>
    <w:rsid w:val="798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2018-07-31T02:10:00Z</cp:lastPrinted>
  <dcterms:modified xsi:type="dcterms:W3CDTF">2021-01-27T01:27:06Z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