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360" w:lineRule="auto"/>
        <w:rPr>
          <w:rFonts w:ascii="仿宋_GB2312" w:hAnsi="Calibri" w:eastAsia="仿宋_GB2312" w:cs="宋体"/>
          <w:b/>
          <w:bCs/>
          <w:cap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附件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00" w:lineRule="exact"/>
        <w:contextualSpacing/>
        <w:jc w:val="center"/>
        <w:rPr>
          <w:rFonts w:ascii="方正小标宋简体" w:hAnsi="Calibri" w:eastAsia="方正小标宋简体" w:cs="Arial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bCs/>
          <w:kern w:val="0"/>
          <w:sz w:val="44"/>
          <w:szCs w:val="36"/>
        </w:rPr>
        <w:t>喀什大学外聘兼职授课教师审批表</w:t>
      </w:r>
    </w:p>
    <w:tbl>
      <w:tblPr>
        <w:tblStyle w:val="4"/>
        <w:tblpPr w:leftFromText="180" w:rightFromText="180" w:topFromText="100" w:bottomFromText="100" w:vertAnchor="text" w:horzAnchor="margin" w:tblpXSpec="center" w:tblpY="32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78"/>
        <w:gridCol w:w="1142"/>
        <w:gridCol w:w="720"/>
        <w:gridCol w:w="965"/>
        <w:gridCol w:w="835"/>
        <w:gridCol w:w="36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8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性别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348" w:type="dxa"/>
            <w:gridSpan w:val="4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940" w:type="dxa"/>
            <w:gridSpan w:val="6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348" w:type="dxa"/>
            <w:gridSpan w:val="4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毕业学校、时间及专业</w:t>
            </w:r>
          </w:p>
        </w:tc>
        <w:tc>
          <w:tcPr>
            <w:tcW w:w="5940" w:type="dxa"/>
            <w:gridSpan w:val="6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6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最高学位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从事专业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86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任职时间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486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学习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工作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经历</w:t>
            </w:r>
          </w:p>
        </w:tc>
        <w:tc>
          <w:tcPr>
            <w:tcW w:w="7802" w:type="dxa"/>
            <w:gridSpan w:val="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1486" w:type="dxa"/>
            <w:gridSpan w:val="2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获奖</w:t>
            </w:r>
          </w:p>
          <w:p>
            <w:pPr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情况</w:t>
            </w:r>
          </w:p>
        </w:tc>
        <w:tc>
          <w:tcPr>
            <w:tcW w:w="7802" w:type="dxa"/>
            <w:gridSpan w:val="8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486" w:type="dxa"/>
            <w:gridSpan w:val="2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18"/>
              </w:rPr>
              <w:t>主要</w:t>
            </w:r>
          </w:p>
          <w:p>
            <w:pPr>
              <w:adjustRightInd w:val="0"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18"/>
              </w:rPr>
              <w:t>教学</w:t>
            </w:r>
          </w:p>
          <w:p>
            <w:pPr>
              <w:adjustRightInd w:val="0"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18"/>
              </w:rPr>
              <w:t>科研</w:t>
            </w:r>
          </w:p>
          <w:p>
            <w:pPr>
              <w:adjustRightInd w:val="0"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18"/>
              </w:rPr>
              <w:t>业绩</w:t>
            </w:r>
          </w:p>
        </w:tc>
        <w:tc>
          <w:tcPr>
            <w:tcW w:w="7802" w:type="dxa"/>
            <w:gridSpan w:val="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本人签字：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           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486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现工作单位鉴定意见</w:t>
            </w:r>
          </w:p>
        </w:tc>
        <w:tc>
          <w:tcPr>
            <w:tcW w:w="7802" w:type="dxa"/>
            <w:gridSpan w:val="8"/>
          </w:tcPr>
          <w:p>
            <w:pPr>
              <w:widowControl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（对应聘者的思想政治、职业道德、处分及遵纪守法情况的意见）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ind w:firstLine="960" w:firstLineChars="400"/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>负责人签字：                   年   月   日（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单位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86" w:type="dxa"/>
            <w:gridSpan w:val="2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聘用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单位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考察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意见</w:t>
            </w:r>
          </w:p>
        </w:tc>
        <w:tc>
          <w:tcPr>
            <w:tcW w:w="7802" w:type="dxa"/>
            <w:gridSpan w:val="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负责人签字：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48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人事处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意见</w:t>
            </w:r>
          </w:p>
        </w:tc>
        <w:tc>
          <w:tcPr>
            <w:tcW w:w="7802" w:type="dxa"/>
            <w:gridSpan w:val="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0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签字：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            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Arial" w:eastAsia="仿宋_GB2312" w:cs="Arial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0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BC"/>
    <w:rsid w:val="001B2FBC"/>
    <w:rsid w:val="005B0EBE"/>
    <w:rsid w:val="0064271C"/>
    <w:rsid w:val="007C7ECD"/>
    <w:rsid w:val="009D60FE"/>
    <w:rsid w:val="00A46728"/>
    <w:rsid w:val="1526186C"/>
    <w:rsid w:val="659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61</Words>
  <Characters>351</Characters>
  <Lines>2</Lines>
  <Paragraphs>1</Paragraphs>
  <TotalTime>7</TotalTime>
  <ScaleCrop>false</ScaleCrop>
  <LinksUpToDate>false</LinksUpToDate>
  <CharactersWithSpaces>411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2020-11-26T10:56:00Z</dcterms:created>
  <dc:creator>Windows User</dc:creator>
  <cp:lastModifiedBy>唐山</cp:lastModifiedBy>
  <dcterms:modified xsi:type="dcterms:W3CDTF">2020-11-27T11:21:43Z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