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/>
        <w:jc w:val="center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中国人民大学附属中学海口实验学校</w:t>
      </w:r>
    </w:p>
    <w:p>
      <w:pPr>
        <w:ind w:left="1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2021年春季面向全国公开自主公开招聘工作人员招聘岗位信息表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084"/>
        <w:gridCol w:w="661"/>
        <w:gridCol w:w="1035"/>
        <w:gridCol w:w="720"/>
        <w:gridCol w:w="1230"/>
        <w:gridCol w:w="1305"/>
        <w:gridCol w:w="148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岗位名称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招聘人数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资格条件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普通话等级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小学语文教师岗位1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本科及以上学历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仅限2021年高校应届毕业生（含择业期内未落实工作单位的高校毕业生）报考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小学及以上级别语文教师资格证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二级甲等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小学语文教师岗位2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40周岁以下（具有博士学位、特级教师、高级教师、获得省市级及以上骨干教师或学科带头人称号者年龄可以放宽至50周岁）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仅限在职教师报考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小学及以上级别语文教师资格证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二级甲等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小学数学教师岗位1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仅限2021年高校应届毕业生（含择业期内未落实工作单位的高校毕业生）报考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小学及以上级别数学教师资格证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二级乙等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小学数学教师岗位2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40周岁以下（具有博士学位、特级教师、高级教师、获得省市级及以上骨干教师或学科带头人称号者年龄可以放宽至50周岁）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仅限在职教师报考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小学及以上级别数学教师资格证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二级乙等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小学英语教师岗位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应届毕业生：35周岁以下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在职教师：40周岁以下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（具有博士学位、特级教师、高级教师、获得省市级及以上骨干教师或学科带头人称号者年龄可以放宽至50周岁）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本科及以上学历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本科及以上学历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2021年高校应届毕业生（含择业期内未落实工作单位的高校毕业生）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在职教师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2021年高校应届毕业生（含择业期内未落实工作单位的高校毕业生）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在职教师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小学及以上级别英语教师资格证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二级乙等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小学体育教师岗位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小学及以上级别体育教师资格证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二级乙等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小学科学教师岗位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小学及以上级别教师资格证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二级乙等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小学书法教师岗位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小学及以上级别美术教师资格证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二级乙等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小学音乐教师岗位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小学及以上级别音乐教师资格证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二级乙等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小学舞蹈教师岗位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小学及以上级别音乐或舞蹈教师资格证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二级乙等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初中</w:t>
            </w:r>
            <w:r>
              <w:rPr>
                <w:rFonts w:hint="eastAsia" w:ascii="仿宋" w:hAnsi="仿宋" w:eastAsia="仿宋"/>
                <w:szCs w:val="21"/>
              </w:rPr>
              <w:t>语文教师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应届毕业生：35周岁以下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在职教师：40周岁以下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（具有博士学位、特级教师、高级教师、获得省市级及以上骨干教师或学科带头人称号者年龄可以放宽至50周岁）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初级中学及以上级别语文教师资格证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二级甲等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初中数学教师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初级中学及以上级别数学教师资格证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二级乙等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初中英语教师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初级中学及以上级别英语教师资格证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二级乙等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初中生物教师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初级中学及以上级别生物教师资格证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二级乙等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初中历史教师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初级中学及以上级别历史教师资格证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二级乙等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初中政治教师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初级中学及以上级别政治教师资格证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二级乙等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初中体育教师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初级中学及以上级别体育教师资格证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二级乙等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初中音乐教师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初级中学及以上级别音乐教师资格证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二级乙等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初中美术教师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初级中学及以上级别美术教师资格证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二级乙等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初中通用技术教师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初级中学及以上级别通用技术或信息技术教师资格证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二级乙等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初中心理教师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初级中学及以上级别心理教师资格证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二级乙等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初中物理教师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初级中学及以上级别物理教师资格证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二级乙等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初中化学教师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初级中学及以上级别化学教师资格证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二级乙等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及以上</w:t>
            </w:r>
          </w:p>
        </w:tc>
      </w:tr>
    </w:tbl>
    <w:p>
      <w:pPr>
        <w:rPr>
          <w:rFonts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备注：1. 共计招聘专业技术岗位教师43名；</w:t>
      </w:r>
    </w:p>
    <w:p>
      <w:pPr>
        <w:ind w:firstLine="630" w:firstLine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 年龄计算时间截止至2020年12月31日。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CB"/>
    <w:rsid w:val="000112CB"/>
    <w:rsid w:val="00266523"/>
    <w:rsid w:val="0FE65F39"/>
    <w:rsid w:val="259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266</Words>
  <Characters>1519</Characters>
  <Lines>12</Lines>
  <Paragraphs>3</Paragraphs>
  <TotalTime>1</TotalTime>
  <ScaleCrop>false</ScaleCrop>
  <LinksUpToDate>false</LinksUpToDate>
  <CharactersWithSpaces>1782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2021-02-22T09:07:00Z</dcterms:created>
  <dc:creator>dev</dc:creator>
  <cp:lastModifiedBy>Wu凤  </cp:lastModifiedBy>
  <dcterms:modified xsi:type="dcterms:W3CDTF">2021-02-23T05:40:49Z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