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报名人员主要社会关系登记表</w:t>
      </w:r>
    </w:p>
    <w:p>
      <w:pPr>
        <w:spacing w:line="580" w:lineRule="exact"/>
        <w:jc w:val="left"/>
        <w:rPr>
          <w:rFonts w:hint="eastAsia" w:ascii="楷体_GB2312" w:hAnsi="宋体" w:eastAsia="楷体_GB2312" w:cs="宋体"/>
          <w:b/>
          <w:kern w:val="0"/>
          <w:sz w:val="24"/>
          <w:szCs w:val="18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18"/>
        </w:rPr>
        <w:t>单位：　　　　　       　                                  姓名：        　　　　</w:t>
      </w:r>
    </w:p>
    <w:tbl>
      <w:tblPr>
        <w:tblStyle w:val="2"/>
        <w:tblW w:w="14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178"/>
        <w:gridCol w:w="2514"/>
        <w:gridCol w:w="1416"/>
        <w:gridCol w:w="2294"/>
        <w:gridCol w:w="3168"/>
        <w:gridCol w:w="1521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序号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填报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项目内容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亲属对象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亲属姓名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现所在单位及职务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工作岗位或分管工作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对其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称呼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1</w:t>
            </w:r>
          </w:p>
        </w:tc>
        <w:tc>
          <w:tcPr>
            <w:tcW w:w="2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夫妻及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直系亲属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（必填）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配偶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子女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  <w:t>（如未成年可不填岗位及工作）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父亲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母亲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2</w:t>
            </w:r>
          </w:p>
        </w:tc>
        <w:tc>
          <w:tcPr>
            <w:tcW w:w="2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淳安县内各乡镇、县属各单位中有亲属关系的人员情况（在职的公务员、参公、事业、国企人员）</w:t>
            </w:r>
          </w:p>
        </w:tc>
        <w:tc>
          <w:tcPr>
            <w:tcW w:w="25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祖父母、外祖父母、岳父母、公婆，叔伯姑、姨舅、兄弟姐妹、堂兄弟姐妹、表兄弟姐妹、配偶的兄弟姐妹等亲属，根据实际情况填写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3</w:t>
            </w:r>
          </w:p>
        </w:tc>
        <w:tc>
          <w:tcPr>
            <w:tcW w:w="4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  <w:t>淳安县内外所属亲属关系中有副局（乡）级及以上人员情况（含退休）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1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宋体" w:eastAsia="楷体_GB2312" w:cs="宋体"/>
          <w:b/>
          <w:kern w:val="0"/>
          <w:sz w:val="24"/>
          <w:szCs w:val="18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18"/>
        </w:rPr>
        <w:t>填报时间：　　年　　月　　日　　　　                   　本人签名：</w:t>
      </w:r>
    </w:p>
    <w:p>
      <w:pPr>
        <w:spacing w:line="580" w:lineRule="exact"/>
        <w:jc w:val="left"/>
      </w:pPr>
      <w:r>
        <w:rPr>
          <w:rFonts w:hint="eastAsia" w:ascii="仿宋_GB2312" w:eastAsia="仿宋_GB2312"/>
          <w:kern w:val="0"/>
          <w:sz w:val="20"/>
          <w:szCs w:val="18"/>
        </w:rPr>
        <w:t>说明：本表“亲属关系”是指与填报人有夫妻关系、直系血亲关系、三代以内旁系血亲关系以及近姻亲关系。表格行数不够请自行添加。</w:t>
      </w:r>
    </w:p>
    <w:sectPr>
      <w:pgSz w:w="16838" w:h="11906" w:orient="landscape"/>
      <w:pgMar w:top="1803" w:right="1440" w:bottom="1558" w:left="1440" w:header="851" w:footer="992" w:gutter="0"/>
      <w:cols w:space="720" w:num="1"/>
      <w:docGrid w:type="linesAndChar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1407E"/>
    <w:rsid w:val="725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2021-03-01T02:50:00Z</dcterms:created>
  <dc:creator>匿名用户</dc:creator>
  <cp:lastModifiedBy>匿名用户</cp:lastModifiedBy>
  <dcterms:modified xsi:type="dcterms:W3CDTF">2021-03-01T02:50:28Z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