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5B" w:rsidRDefault="00AD2A00">
      <w:pPr>
        <w:spacing w:line="560" w:lineRule="exact"/>
        <w:jc w:val="left"/>
        <w:rPr>
          <w:rFonts w:ascii="黑体" w:eastAsia="黑体" w:hAnsi="黑体" w:cs="黑体" w:hint="eastAsia"/>
          <w:spacing w:val="-6"/>
          <w:sz w:val="32"/>
          <w:szCs w:val="32"/>
        </w:rPr>
      </w:pPr>
      <w:r>
        <w:rPr>
          <w:rFonts w:ascii="黑体" w:eastAsia="黑体" w:hAnsi="黑体" w:cs="黑体" w:hint="eastAsia"/>
          <w:spacing w:val="-6"/>
          <w:sz w:val="32"/>
          <w:szCs w:val="32"/>
        </w:rPr>
        <w:t>附件</w:t>
      </w:r>
      <w:r w:rsidR="00B32361">
        <w:rPr>
          <w:rFonts w:ascii="黑体" w:eastAsia="黑体" w:hAnsi="黑体" w:cs="黑体" w:hint="eastAsia"/>
          <w:spacing w:val="-6"/>
          <w:sz w:val="32"/>
          <w:szCs w:val="32"/>
        </w:rPr>
        <w:t>2</w:t>
      </w:r>
    </w:p>
    <w:p w:rsidR="00ED3614" w:rsidRDefault="00ED3614">
      <w:pPr>
        <w:spacing w:line="560" w:lineRule="exact"/>
        <w:jc w:val="left"/>
        <w:rPr>
          <w:rFonts w:ascii="黑体" w:eastAsia="黑体" w:hAnsi="黑体" w:cs="黑体"/>
          <w:spacing w:val="-6"/>
          <w:sz w:val="32"/>
          <w:szCs w:val="32"/>
        </w:rPr>
      </w:pPr>
    </w:p>
    <w:p w:rsidR="0087055B" w:rsidRDefault="00AD2A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级机关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考试录用公务员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须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知</w:t>
      </w:r>
    </w:p>
    <w:p w:rsidR="0087055B" w:rsidRDefault="0087055B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87055B" w:rsidRDefault="00AD2A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</w:t>
      </w:r>
      <w:r>
        <w:rPr>
          <w:rFonts w:ascii="仿宋_GB2312" w:eastAsia="仿宋_GB2312" w:hAnsi="宋体" w:hint="eastAsia"/>
          <w:sz w:val="32"/>
          <w:szCs w:val="32"/>
        </w:rPr>
        <w:t>携带</w:t>
      </w:r>
      <w:r>
        <w:rPr>
          <w:rFonts w:ascii="仿宋_GB2312" w:eastAsia="仿宋_GB2312" w:hint="eastAsia"/>
          <w:sz w:val="32"/>
          <w:szCs w:val="32"/>
        </w:rPr>
        <w:t>本人有效期内的身份证，</w:t>
      </w:r>
      <w:r>
        <w:rPr>
          <w:rFonts w:ascii="仿宋_GB2312" w:eastAsia="仿宋_GB2312" w:hAnsi="宋体" w:hint="eastAsia"/>
          <w:sz w:val="32"/>
          <w:szCs w:val="32"/>
        </w:rPr>
        <w:t>按时参加体检，谢绝家属陪同。不按时到指定地点集中的作为自动放弃处理，如遇其他特殊重要原因不能参加体检，必须提前向</w:t>
      </w:r>
      <w:r>
        <w:rPr>
          <w:rFonts w:ascii="仿宋_GB2312" w:eastAsia="仿宋_GB2312" w:hAnsi="宋体" w:hint="eastAsia"/>
          <w:sz w:val="32"/>
          <w:szCs w:val="32"/>
        </w:rPr>
        <w:t>体检实施机关</w:t>
      </w:r>
      <w:r>
        <w:rPr>
          <w:rFonts w:ascii="仿宋_GB2312" w:eastAsia="仿宋_GB2312" w:hAnsi="宋体" w:hint="eastAsia"/>
          <w:sz w:val="32"/>
          <w:szCs w:val="32"/>
        </w:rPr>
        <w:t>报告并经同意后</w:t>
      </w:r>
      <w:r>
        <w:rPr>
          <w:rFonts w:ascii="仿宋_GB2312" w:eastAsia="仿宋_GB2312" w:hAnsi="宋体" w:hint="eastAsia"/>
          <w:sz w:val="32"/>
          <w:szCs w:val="32"/>
        </w:rPr>
        <w:t>另行安排</w:t>
      </w:r>
      <w:r>
        <w:rPr>
          <w:rFonts w:ascii="仿宋_GB2312" w:eastAsia="仿宋_GB2312" w:hAnsi="宋体" w:hint="eastAsia"/>
          <w:sz w:val="32"/>
          <w:szCs w:val="32"/>
        </w:rPr>
        <w:t>体检</w:t>
      </w:r>
      <w:r>
        <w:rPr>
          <w:rFonts w:ascii="仿宋_GB2312" w:eastAsia="仿宋_GB2312" w:hAnsi="宋体" w:hint="eastAsia"/>
          <w:sz w:val="32"/>
          <w:szCs w:val="32"/>
        </w:rPr>
        <w:t>，并在统一规定的时间之内完成体检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87055B" w:rsidRDefault="00AD2A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</w:t>
      </w:r>
      <w:r>
        <w:rPr>
          <w:rFonts w:ascii="仿宋_GB2312" w:eastAsia="仿宋_GB2312" w:hAnsi="宋体" w:hint="eastAsia"/>
          <w:sz w:val="32"/>
          <w:szCs w:val="32"/>
        </w:rPr>
        <w:t>体检标准：报考</w:t>
      </w:r>
      <w:r>
        <w:rPr>
          <w:rFonts w:ascii="仿宋_GB2312" w:eastAsia="仿宋_GB2312" w:hAnsi="宋体" w:hint="eastAsia"/>
          <w:sz w:val="32"/>
          <w:szCs w:val="32"/>
        </w:rPr>
        <w:t>法院、检察院、公安、</w:t>
      </w:r>
      <w:r>
        <w:rPr>
          <w:rFonts w:ascii="仿宋_GB2312" w:eastAsia="仿宋_GB2312" w:hAnsi="宋体" w:hint="eastAsia"/>
          <w:sz w:val="32"/>
          <w:szCs w:val="32"/>
        </w:rPr>
        <w:t>司法</w:t>
      </w:r>
      <w:r>
        <w:rPr>
          <w:rFonts w:ascii="仿宋_GB2312" w:eastAsia="仿宋_GB2312" w:hAnsi="宋体" w:hint="eastAsia"/>
          <w:sz w:val="32"/>
          <w:szCs w:val="32"/>
        </w:rPr>
        <w:t>行政系统人民</w:t>
      </w:r>
      <w:r>
        <w:rPr>
          <w:rFonts w:ascii="仿宋_GB2312" w:eastAsia="仿宋_GB2312" w:hAnsi="宋体" w:hint="eastAsia"/>
          <w:sz w:val="32"/>
          <w:szCs w:val="32"/>
        </w:rPr>
        <w:t>警察职位的按《公务员录用体检特殊标准（试行）》执行</w:t>
      </w:r>
      <w:r>
        <w:rPr>
          <w:rFonts w:ascii="仿宋_GB2312" w:eastAsia="仿宋_GB2312" w:hAnsi="宋体" w:hint="eastAsia"/>
          <w:sz w:val="32"/>
          <w:szCs w:val="32"/>
        </w:rPr>
        <w:t>；其他职位按招考公告规定执行。体检标准</w:t>
      </w:r>
      <w:r>
        <w:rPr>
          <w:rFonts w:ascii="仿宋_GB2312" w:eastAsia="仿宋_GB2312" w:hAnsi="宋体" w:hint="eastAsia"/>
          <w:sz w:val="32"/>
          <w:szCs w:val="32"/>
        </w:rPr>
        <w:t>可</w:t>
      </w:r>
      <w:r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</w:rPr>
        <w:t>浙江省公务员考试录用系统</w:t>
      </w:r>
      <w:r>
        <w:rPr>
          <w:rFonts w:ascii="仿宋_GB2312" w:eastAsia="仿宋_GB2312" w:hAnsi="宋体" w:hint="eastAsia"/>
          <w:sz w:val="32"/>
          <w:szCs w:val="32"/>
        </w:rPr>
        <w:t>查询。</w:t>
      </w:r>
      <w:r>
        <w:rPr>
          <w:rFonts w:ascii="仿宋_GB2312" w:eastAsia="仿宋_GB2312" w:hAnsi="宋体" w:hint="eastAsia"/>
          <w:sz w:val="32"/>
          <w:szCs w:val="32"/>
        </w:rPr>
        <w:t>体检工作实施前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国家、省出台新规定的，按新规定执行。</w:t>
      </w:r>
    </w:p>
    <w:p w:rsidR="0087055B" w:rsidRDefault="00AD2A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 w:rsidR="0087055B" w:rsidRDefault="00AD2A00">
      <w:pPr>
        <w:spacing w:line="560" w:lineRule="exact"/>
        <w:ind w:firstLineChars="200" w:firstLine="624"/>
        <w:rPr>
          <w:rFonts w:ascii="仿宋_GB2312" w:eastAsia="仿宋_GB2312" w:hAnsi="宋体"/>
          <w:spacing w:val="-4"/>
          <w:sz w:val="32"/>
          <w:szCs w:val="32"/>
        </w:rPr>
      </w:pPr>
      <w:r>
        <w:rPr>
          <w:rFonts w:ascii="仿宋_GB2312" w:eastAsia="仿宋_GB2312" w:hAnsi="宋体" w:hint="eastAsia"/>
          <w:spacing w:val="-4"/>
          <w:sz w:val="32"/>
          <w:szCs w:val="32"/>
        </w:rPr>
        <w:t>四、体检费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350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元，体检费用由考生现场缴付，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请考生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备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足现金</w:t>
      </w:r>
      <w:r>
        <w:rPr>
          <w:rFonts w:ascii="仿宋_GB2312" w:eastAsia="仿宋_GB2312" w:hAnsi="宋体" w:hint="eastAsia"/>
          <w:spacing w:val="-4"/>
          <w:sz w:val="32"/>
          <w:szCs w:val="32"/>
        </w:rPr>
        <w:t>以备加检项目所需。</w:t>
      </w:r>
    </w:p>
    <w:p w:rsidR="0087055B" w:rsidRDefault="00AD2A00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五、体检前一天请注意休息，勿熬夜，不要饮酒，避免剧烈运动。</w:t>
      </w:r>
    </w:p>
    <w:p w:rsidR="0087055B" w:rsidRDefault="00AD2A00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六、体检当天需进行采血、</w:t>
      </w:r>
      <w:r>
        <w:rPr>
          <w:rFonts w:ascii="仿宋_GB2312" w:eastAsia="仿宋_GB2312" w:hAnsi="宋体" w:hint="eastAsia"/>
          <w:bCs/>
          <w:sz w:val="32"/>
          <w:szCs w:val="32"/>
        </w:rPr>
        <w:t>B</w:t>
      </w:r>
      <w:r>
        <w:rPr>
          <w:rFonts w:ascii="仿宋_GB2312" w:eastAsia="仿宋_GB2312" w:hAnsi="宋体" w:hint="eastAsia"/>
          <w:bCs/>
          <w:sz w:val="32"/>
          <w:szCs w:val="32"/>
        </w:rPr>
        <w:t>超等检查，</w:t>
      </w:r>
      <w:r>
        <w:rPr>
          <w:rFonts w:ascii="仿宋_GB2312" w:eastAsia="仿宋_GB2312" w:hAnsi="宋体" w:hint="eastAsia"/>
          <w:bCs/>
          <w:sz w:val="32"/>
          <w:szCs w:val="32"/>
        </w:rPr>
        <w:t>考生</w:t>
      </w:r>
      <w:r>
        <w:rPr>
          <w:rFonts w:ascii="仿宋_GB2312" w:eastAsia="仿宋_GB2312" w:hAnsi="宋体" w:hint="eastAsia"/>
          <w:bCs/>
          <w:sz w:val="32"/>
          <w:szCs w:val="32"/>
        </w:rPr>
        <w:t>在受检前禁食</w:t>
      </w:r>
      <w:r>
        <w:rPr>
          <w:rFonts w:ascii="仿宋_GB2312" w:eastAsia="仿宋_GB2312" w:hAnsi="宋体" w:hint="eastAsia"/>
          <w:bCs/>
          <w:sz w:val="32"/>
          <w:szCs w:val="32"/>
        </w:rPr>
        <w:t>8-12</w:t>
      </w:r>
      <w:r>
        <w:rPr>
          <w:rFonts w:ascii="仿宋_GB2312" w:eastAsia="仿宋_GB2312" w:hAnsi="宋体" w:hint="eastAsia"/>
          <w:bCs/>
          <w:sz w:val="32"/>
          <w:szCs w:val="32"/>
        </w:rPr>
        <w:t>小时。</w:t>
      </w:r>
      <w:r>
        <w:rPr>
          <w:rFonts w:ascii="仿宋_GB2312" w:eastAsia="仿宋_GB2312" w:hAnsi="宋体" w:hint="eastAsia"/>
          <w:bCs/>
          <w:sz w:val="32"/>
          <w:szCs w:val="32"/>
        </w:rPr>
        <w:t>血样采集和</w:t>
      </w:r>
      <w:r>
        <w:rPr>
          <w:rFonts w:ascii="仿宋_GB2312" w:eastAsia="仿宋_GB2312" w:hAnsi="宋体" w:hint="eastAsia"/>
          <w:bCs/>
          <w:sz w:val="32"/>
          <w:szCs w:val="32"/>
        </w:rPr>
        <w:t>B</w:t>
      </w:r>
      <w:r>
        <w:rPr>
          <w:rFonts w:ascii="仿宋_GB2312" w:eastAsia="仿宋_GB2312" w:hAnsi="宋体" w:hint="eastAsia"/>
          <w:bCs/>
          <w:sz w:val="32"/>
          <w:szCs w:val="32"/>
        </w:rPr>
        <w:t>超项目完成后，在体检医院用早餐（免费）。</w:t>
      </w:r>
      <w:r>
        <w:rPr>
          <w:rFonts w:ascii="仿宋_GB2312" w:eastAsia="仿宋_GB2312" w:hAnsi="宋体" w:hint="eastAsia"/>
          <w:bCs/>
          <w:sz w:val="32"/>
          <w:szCs w:val="32"/>
        </w:rPr>
        <w:t>不要穿胸前带有亮片或金属的衣服以免影响检查，女性</w:t>
      </w: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受检者不要穿连裤袜。</w:t>
      </w:r>
    </w:p>
    <w:p w:rsidR="0087055B" w:rsidRDefault="00AD2A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七、女性受检者月经期间请勿做妇科及尿液检查，待经期完毕后再补检；怀孕或可能已受孕者，凭</w:t>
      </w:r>
      <w:r>
        <w:rPr>
          <w:rFonts w:ascii="仿宋_GB2312" w:eastAsia="仿宋_GB2312" w:hAnsi="宋体" w:hint="eastAsia"/>
          <w:sz w:val="32"/>
          <w:szCs w:val="32"/>
        </w:rPr>
        <w:t>医生证明，事先告知体检工作人员</w:t>
      </w:r>
      <w:r>
        <w:rPr>
          <w:rFonts w:ascii="仿宋_GB2312" w:eastAsia="仿宋_GB2312" w:hAnsi="宋体" w:hint="eastAsia"/>
          <w:sz w:val="32"/>
          <w:szCs w:val="32"/>
        </w:rPr>
        <w:t>，勿做</w:t>
      </w:r>
      <w:r>
        <w:rPr>
          <w:rFonts w:ascii="仿宋_GB2312" w:eastAsia="仿宋_GB2312" w:hAnsi="宋体" w:hint="eastAsia"/>
          <w:sz w:val="32"/>
          <w:szCs w:val="32"/>
        </w:rPr>
        <w:t>X</w:t>
      </w:r>
      <w:r>
        <w:rPr>
          <w:rFonts w:ascii="仿宋_GB2312" w:eastAsia="仿宋_GB2312" w:hAnsi="宋体" w:hint="eastAsia"/>
          <w:sz w:val="32"/>
          <w:szCs w:val="32"/>
        </w:rPr>
        <w:t>光检查。</w:t>
      </w:r>
    </w:p>
    <w:p w:rsidR="0087055B" w:rsidRDefault="00AD2A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对视力、听力、血压等项目达不到体检合格标准的，可当场向体检实施机关申请复检，经同意后安排当日复检；对病理性心电图、病理性杂音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 w:rsidR="0087055B" w:rsidRDefault="00AD2A00">
      <w:pPr>
        <w:spacing w:line="560" w:lineRule="exact"/>
        <w:ind w:firstLineChars="200" w:firstLine="640"/>
        <w:rPr>
          <w:rFonts w:ascii="宋体" w:hAnsi="宋体" w:cs="宋体"/>
          <w:color w:val="000000"/>
          <w:sz w:val="16"/>
          <w:szCs w:val="16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九、考生对非当日、非当场复检的体检项目结果有疑问时，可以在接到体检结论通知之日起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日内，向体检实施机关提交</w:t>
      </w:r>
      <w:r>
        <w:rPr>
          <w:rFonts w:ascii="仿宋_GB2312" w:eastAsia="仿宋_GB2312" w:hAnsi="宋体" w:hint="eastAsia"/>
          <w:sz w:val="32"/>
          <w:szCs w:val="32"/>
        </w:rPr>
        <w:t>书面</w:t>
      </w:r>
      <w:r>
        <w:rPr>
          <w:rFonts w:ascii="仿宋_GB2312" w:eastAsia="仿宋_GB2312" w:hAnsi="宋体" w:hint="eastAsia"/>
          <w:sz w:val="32"/>
          <w:szCs w:val="32"/>
        </w:rPr>
        <w:t>复检申请。</w:t>
      </w:r>
      <w:r>
        <w:rPr>
          <w:rFonts w:ascii="仿宋_GB2312" w:eastAsia="仿宋_GB2312" w:hAnsi="宋体" w:hint="eastAsia"/>
          <w:sz w:val="32"/>
          <w:szCs w:val="32"/>
        </w:rPr>
        <w:t>《公务员录用体检特殊标准（试行）》中的所有体检项目不进行复检。复检只能进行一次，结果以复检结论为准</w:t>
      </w:r>
    </w:p>
    <w:p w:rsidR="0087055B" w:rsidRDefault="00AD2A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十、请配合医生认真检查所有项目，勿漏检。若自动放弃某一检查项目，将会影响录用。</w:t>
      </w:r>
    </w:p>
    <w:p w:rsidR="0087055B" w:rsidRDefault="00AD2A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十一、体检医师可根据实际需要，增加必要的相应检查、检验项目。</w:t>
      </w:r>
    </w:p>
    <w:p w:rsidR="0087055B" w:rsidRDefault="00AD2A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十二、在体检过程中考生须服从带队人员管理，不得向医务人员和工作人员打听体检结果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不得擅自离开体检小组单独活动。体检结束后</w:t>
      </w:r>
      <w:r>
        <w:rPr>
          <w:rFonts w:ascii="仿宋_GB2312" w:eastAsia="仿宋_GB2312" w:hAnsi="宋体" w:hint="eastAsia"/>
          <w:sz w:val="32"/>
          <w:szCs w:val="32"/>
        </w:rPr>
        <w:t>立</w:t>
      </w:r>
      <w:r>
        <w:rPr>
          <w:rFonts w:ascii="仿宋_GB2312" w:eastAsia="仿宋_GB2312" w:hAnsi="宋体" w:hint="eastAsia"/>
          <w:sz w:val="32"/>
          <w:szCs w:val="32"/>
        </w:rPr>
        <w:t>即开通手机，以便联系。</w:t>
      </w:r>
    </w:p>
    <w:p w:rsidR="0087055B" w:rsidRDefault="00AD2A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十三、在体检过程中有舞弊或其它违纪情况的，按有关规定处理。</w:t>
      </w:r>
    </w:p>
    <w:p w:rsidR="0087055B" w:rsidRDefault="00AD2A0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十四、待体检全部完成后，招录机关将按照招考公告规定，确定考察</w:t>
      </w:r>
      <w:r>
        <w:rPr>
          <w:rFonts w:ascii="仿宋_GB2312" w:eastAsia="仿宋_GB2312" w:hAnsi="宋体" w:hint="eastAsia"/>
          <w:sz w:val="32"/>
          <w:szCs w:val="32"/>
        </w:rPr>
        <w:t>对象</w:t>
      </w:r>
      <w:r>
        <w:rPr>
          <w:rFonts w:ascii="仿宋_GB2312" w:eastAsia="仿宋_GB2312" w:hAnsi="宋体" w:hint="eastAsia"/>
          <w:sz w:val="32"/>
          <w:szCs w:val="32"/>
        </w:rPr>
        <w:t>并公布。</w:t>
      </w:r>
    </w:p>
    <w:p w:rsidR="0087055B" w:rsidRDefault="0087055B">
      <w:pPr>
        <w:spacing w:line="460" w:lineRule="exact"/>
        <w:ind w:firstLineChars="200" w:firstLine="600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:rsidR="0087055B" w:rsidRDefault="0087055B">
      <w:pPr>
        <w:spacing w:line="20" w:lineRule="exact"/>
        <w:rPr>
          <w:rFonts w:ascii="仿宋_GB2312" w:eastAsia="仿宋_GB2312" w:hAnsi="宋体"/>
          <w:sz w:val="32"/>
          <w:szCs w:val="32"/>
        </w:rPr>
      </w:pPr>
    </w:p>
    <w:p w:rsidR="0087055B" w:rsidRDefault="0087055B"/>
    <w:sectPr w:rsidR="0087055B" w:rsidSect="0087055B">
      <w:headerReference w:type="default" r:id="rId7"/>
      <w:footerReference w:type="default" r:id="rId8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00" w:rsidRDefault="00AD2A00" w:rsidP="0087055B">
      <w:r>
        <w:separator/>
      </w:r>
    </w:p>
  </w:endnote>
  <w:endnote w:type="continuationSeparator" w:id="0">
    <w:p w:rsidR="00AD2A00" w:rsidRDefault="00AD2A00" w:rsidP="0087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5B" w:rsidRDefault="0087055B">
    <w:pPr>
      <w:pStyle w:val="a3"/>
      <w:jc w:val="center"/>
    </w:pPr>
    <w:r>
      <w:fldChar w:fldCharType="begin"/>
    </w:r>
    <w:r w:rsidR="00AD2A00">
      <w:instrText xml:space="preserve"> PAGE   \* MERGEFORMAT </w:instrText>
    </w:r>
    <w:r>
      <w:fldChar w:fldCharType="separate"/>
    </w:r>
    <w:r w:rsidR="00ED3614" w:rsidRPr="00ED3614">
      <w:rPr>
        <w:noProof/>
        <w:lang w:val="zh-CN"/>
      </w:rPr>
      <w:t>2</w:t>
    </w:r>
    <w:r>
      <w:fldChar w:fldCharType="end"/>
    </w:r>
  </w:p>
  <w:p w:rsidR="0087055B" w:rsidRDefault="008705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00" w:rsidRDefault="00AD2A00" w:rsidP="0087055B">
      <w:r>
        <w:separator/>
      </w:r>
    </w:p>
  </w:footnote>
  <w:footnote w:type="continuationSeparator" w:id="0">
    <w:p w:rsidR="00AD2A00" w:rsidRDefault="00AD2A00" w:rsidP="00870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55B" w:rsidRDefault="0087055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6A642A"/>
    <w:rsid w:val="0087055B"/>
    <w:rsid w:val="00AD2A00"/>
    <w:rsid w:val="00B32361"/>
    <w:rsid w:val="00ED3614"/>
    <w:rsid w:val="10402A6F"/>
    <w:rsid w:val="216A642A"/>
    <w:rsid w:val="48315245"/>
    <w:rsid w:val="517E51DF"/>
    <w:rsid w:val="5D975063"/>
    <w:rsid w:val="6170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5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70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70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87055B"/>
    <w:rPr>
      <w:color w:val="000000"/>
      <w:u w:val="none"/>
    </w:rPr>
  </w:style>
  <w:style w:type="character" w:styleId="a6">
    <w:name w:val="Hyperlink"/>
    <w:basedOn w:val="a0"/>
    <w:qFormat/>
    <w:rsid w:val="0087055B"/>
    <w:rPr>
      <w:color w:val="000000"/>
      <w:u w:val="none"/>
    </w:rPr>
  </w:style>
  <w:style w:type="character" w:customStyle="1" w:styleId="bdsmore">
    <w:name w:val="bds_more"/>
    <w:basedOn w:val="a0"/>
    <w:qFormat/>
    <w:rsid w:val="0087055B"/>
  </w:style>
  <w:style w:type="character" w:customStyle="1" w:styleId="bdsmore1">
    <w:name w:val="bds_more1"/>
    <w:basedOn w:val="a0"/>
    <w:qFormat/>
    <w:rsid w:val="0087055B"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  <w:rsid w:val="0087055B"/>
  </w:style>
  <w:style w:type="character" w:customStyle="1" w:styleId="bdsnopic">
    <w:name w:val="bds_nopic"/>
    <w:basedOn w:val="a0"/>
    <w:qFormat/>
    <w:rsid w:val="0087055B"/>
  </w:style>
  <w:style w:type="character" w:customStyle="1" w:styleId="bdsnopic1">
    <w:name w:val="bds_nopic1"/>
    <w:basedOn w:val="a0"/>
    <w:qFormat/>
    <w:rsid w:val="0087055B"/>
  </w:style>
  <w:style w:type="character" w:customStyle="1" w:styleId="bdsnopic2">
    <w:name w:val="bds_nopic2"/>
    <w:basedOn w:val="a0"/>
    <w:qFormat/>
    <w:rsid w:val="0087055B"/>
  </w:style>
  <w:style w:type="character" w:customStyle="1" w:styleId="bdsmore3">
    <w:name w:val="bds_more3"/>
    <w:basedOn w:val="a0"/>
    <w:qFormat/>
    <w:rsid w:val="0087055B"/>
    <w:rPr>
      <w:rFonts w:ascii="宋体" w:eastAsia="宋体" w:hAnsi="宋体" w:cs="宋体" w:hint="eastAsia"/>
    </w:rPr>
  </w:style>
  <w:style w:type="character" w:customStyle="1" w:styleId="bdsmore4">
    <w:name w:val="bds_more4"/>
    <w:basedOn w:val="a0"/>
    <w:qFormat/>
    <w:rsid w:val="008705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默默</dc:creator>
  <cp:lastModifiedBy>ccn</cp:lastModifiedBy>
  <cp:revision>3</cp:revision>
  <dcterms:created xsi:type="dcterms:W3CDTF">2020-08-31T10:29:00Z</dcterms:created>
  <dcterms:modified xsi:type="dcterms:W3CDTF">2021-03-14T07:10:00Z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