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sz w:val="32"/>
          <w:szCs w:val="21"/>
        </w:rPr>
      </w:pPr>
      <w:bookmarkStart w:id="0" w:name="_GoBack"/>
      <w:bookmarkEnd w:id="0"/>
    </w:p>
    <w:p>
      <w:pPr>
        <w:jc w:val="center"/>
        <w:rPr>
          <w:rFonts w:ascii="方正小标宋简体" w:hAnsi="黑体" w:eastAsia="方正小标宋简体"/>
          <w:sz w:val="22"/>
          <w:szCs w:val="21"/>
        </w:rPr>
      </w:pPr>
      <w:r>
        <w:rPr>
          <w:rFonts w:hint="eastAsia" w:ascii="方正小标宋简体" w:hAnsi="黑体" w:eastAsia="方正小标宋简体"/>
          <w:sz w:val="32"/>
          <w:szCs w:val="21"/>
        </w:rPr>
        <w:t>2021年广饶县公立医院公开招聘急需人才报名登记表填报说明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rPr>
        <w:t>广饶县内的精确到镇街（开发区），县外的精确到县（县级市、区）如：“广饶县稻庄镇”、“山东省博兴县”、“山东省寿光市”、“山东省潍坊市寒亭区”；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“应聘单位”、“应聘岗位”按照《附件：2021年广饶县公立医院公开招聘急需人才岗位与计划》中的“单位名称”、“岗位名称”两栏内容填写。</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学习工作简历从高中开始填写，格式如：</w:t>
      </w:r>
    </w:p>
    <w:p>
      <w:pPr>
        <w:spacing w:line="460" w:lineRule="exact"/>
        <w:ind w:firstLine="480" w:firstLineChars="200"/>
        <w:rPr>
          <w:rFonts w:eastAsia="仿宋_GB2312"/>
          <w:color w:val="auto"/>
          <w:sz w:val="24"/>
          <w:szCs w:val="24"/>
        </w:rPr>
      </w:pPr>
      <w:r>
        <w:rPr>
          <w:rFonts w:hint="eastAsia" w:eastAsia="仿宋_GB2312"/>
          <w:color w:val="auto"/>
          <w:sz w:val="24"/>
          <w:szCs w:val="24"/>
        </w:rPr>
        <w:t>2005.09—2008.06  ***省***县***中学（高中）</w:t>
      </w:r>
    </w:p>
    <w:p>
      <w:pPr>
        <w:spacing w:line="460" w:lineRule="exact"/>
        <w:ind w:firstLine="480" w:firstLineChars="200"/>
        <w:rPr>
          <w:rFonts w:eastAsia="仿宋_GB2312"/>
          <w:color w:val="auto"/>
          <w:sz w:val="24"/>
          <w:szCs w:val="24"/>
        </w:rPr>
      </w:pPr>
      <w:r>
        <w:rPr>
          <w:rFonts w:hint="eastAsia" w:eastAsia="仿宋_GB2312"/>
          <w:color w:val="auto"/>
          <w:sz w:val="24"/>
          <w:szCs w:val="24"/>
        </w:rPr>
        <w:t>2008.09—2012.07  ***大学***专业（大学本科）</w:t>
      </w:r>
    </w:p>
    <w:p>
      <w:pPr>
        <w:spacing w:line="460" w:lineRule="exact"/>
        <w:ind w:firstLine="480" w:firstLineChars="200"/>
        <w:rPr>
          <w:rFonts w:eastAsia="仿宋_GB2312"/>
          <w:color w:val="auto"/>
          <w:sz w:val="24"/>
          <w:szCs w:val="24"/>
        </w:rPr>
      </w:pPr>
      <w:r>
        <w:rPr>
          <w:rFonts w:hint="eastAsia" w:eastAsia="仿宋_GB2312"/>
          <w:color w:val="auto"/>
          <w:sz w:val="24"/>
          <w:szCs w:val="24"/>
        </w:rPr>
        <w:t>2012.09—2015.07  ***大学***专业（硕士研究生）</w:t>
      </w:r>
    </w:p>
    <w:p>
      <w:pPr>
        <w:spacing w:line="460" w:lineRule="exact"/>
        <w:ind w:firstLine="480" w:firstLineChars="200"/>
        <w:rPr>
          <w:rFonts w:eastAsia="仿宋_GB2312"/>
          <w:color w:val="auto"/>
          <w:sz w:val="24"/>
          <w:szCs w:val="24"/>
        </w:rPr>
      </w:pPr>
      <w:r>
        <w:rPr>
          <w:rFonts w:hint="eastAsia" w:eastAsia="仿宋_GB2312"/>
          <w:color w:val="auto"/>
          <w:sz w:val="24"/>
          <w:szCs w:val="24"/>
        </w:rPr>
        <w:t>2015.07—今      ***单位***职务</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4478514F"/>
    <w:rsid w:val="7538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1150</Characters>
  <Lines>9</Lines>
  <Paragraphs>2</Paragraphs>
  <TotalTime>14</TotalTime>
  <ScaleCrop>false</ScaleCrop>
  <LinksUpToDate>false</LinksUpToDate>
  <CharactersWithSpaces>1349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yueyue</cp:lastModifiedBy>
  <dcterms:modified xsi:type="dcterms:W3CDTF">2021-03-18T12:11:35Z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