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：</w:t>
      </w:r>
    </w:p>
    <w:p>
      <w:pPr>
        <w:wordWrap w:val="0"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bidi="ar"/>
        </w:rPr>
      </w:pPr>
    </w:p>
    <w:p>
      <w:pPr>
        <w:wordWrap w:val="0"/>
        <w:spacing w:line="54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bidi="ar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1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bidi="ar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峄城区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eastAsia="zh-CN" w:bidi="ar"/>
        </w:rPr>
        <w:t>面向社会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bidi="ar"/>
        </w:rPr>
        <w:t>公开招聘</w:t>
      </w:r>
    </w:p>
    <w:p>
      <w:pPr>
        <w:wordWrap w:val="0"/>
        <w:spacing w:line="54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eastAsia="zh-CN" w:bidi="ar"/>
        </w:rPr>
        <w:t>农村党建助理员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bidi="ar"/>
        </w:rPr>
        <w:t>应聘须知</w:t>
      </w:r>
    </w:p>
    <w:p>
      <w:pPr>
        <w:wordWrap w:val="0"/>
        <w:spacing w:line="540" w:lineRule="exact"/>
        <w:ind w:firstLine="672" w:firstLineChars="200"/>
        <w:jc w:val="left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1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、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哪些人员可以应聘？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凡符合《2021年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峄城区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面向社会公开招聘农村党建助理员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简章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》（以下简称《简章》）的条件及招聘岗位资格条件者，均可应聘。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2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、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哪些人员不能应聘？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曾受过刑事处罚和曾被开除公职的人员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参加组织非法宗族宗教活动人员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涉黑涉恶涉</w:t>
      </w:r>
      <w:r>
        <w:rPr>
          <w:rFonts w:hint="eastAsia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村霸</w:t>
      </w:r>
      <w:r>
        <w:rPr>
          <w:rFonts w:hint="eastAsia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人员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受过党纪、政纪处分且在影响期内的人员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有失信行为被法院纳入失信被执行人名单人员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现役军人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法律规定不得聘用的其他情形的人员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3、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对学历证书有什么要求？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具有国家承认的大专及以上学历，且需在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2021年3月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日（含）前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取得相应学历证书。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4、报考学历是否需要全日制？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不需要。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5、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学历高于岗位要求的人员能否应聘？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符合《简章》其他要求的，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可以应聘。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6、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应聘人员在网上提供的照片有什么要求？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应聘人员在网上报名时提供的照片必须是1寸近期正面免冠证件照，JPG格式，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0K以下，并且与进入面试后资格审查所提供的照片同一底板。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7、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进入面试的应聘人员需提交哪些证明材料？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进入面试的应聘人员，需在规定的时间</w:t>
      </w:r>
      <w:r>
        <w:rPr>
          <w:rFonts w:hint="eastAsia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内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，按照招聘岗位要求，提交相关证明材料（原件和复印件，复印件由审核单位留存）及二代身份证、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户口本、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《准考证》《诚信</w:t>
      </w:r>
      <w:r>
        <w:rPr>
          <w:rFonts w:hint="eastAsia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考试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承诺书》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、党员档案主管部门（单位）开具的党龄证明材料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及近期1寸同底版免冠照片2张（须与网上报名的照片同一底板）。相关证明材料主要包括：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）提交国家承认的学历证书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，且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须在202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20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日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（含）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前取得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网上报名填写专业名称要真实、准确、完整，须与毕业证书完全一致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）在职人员或已经就业、签订就业协议人员应聘的，还需提交具有用人管理权限部门或单位出具的同意应聘介绍信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；委托培养、定向培养的高校毕业生，需提供委托或定向培养单位同意报考证明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上述证件及相关材料均需交验原件及复印件。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8、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应聘人员是否可以改报其他岗位？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应聘人员在通过资格初审前可更改报考岗位。没有通过资格审查的应聘人员，在报名时间截止前可改报符合条件的其他单位岗位。通过资格审查的应聘人员，系统自动禁止该应聘人员改报其他岗位。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9、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网上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填报相关表格、信息时需注意什么？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应聘人员要仔细阅读《简章》及本须知内容，填报的相关表格、信息等必须真实、全面、准确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，能够体现应聘岗位的要求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。因信息填报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不准确、不完整、不符合要求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等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，影响网上报名的，由报名人员本人承担相应后果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应聘人员的申请材料、信息不实或者不符合应聘条件的，一经查实，即取消应聘资格。对伪造、变造有关证件、材料、信息，骗取考试资格的，将按照有关规定处理。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10、</w:t>
      </w:r>
      <w:r>
        <w:rPr>
          <w:rFonts w:hint="default" w:ascii="Times New Roman" w:hAnsi="Times New Roman" w:eastAsia="黑体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是否有指定的考试辅导书和培训班？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本次招聘不指定考试图书和辅导用书，不举办也不授权或委托任何机构举办考试辅导培训班。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</w:pPr>
      <w:bookmarkStart w:id="0" w:name="_GoBack"/>
      <w:bookmarkEnd w:id="0"/>
    </w:p>
    <w:sectPr>
      <w:pgSz w:w="11906" w:h="16838"/>
      <w:pgMar w:top="181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149BB"/>
    <w:rsid w:val="14A149BB"/>
    <w:rsid w:val="1EEE68DE"/>
    <w:rsid w:val="2B227923"/>
    <w:rsid w:val="6678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1"/>
    <w:pPr>
      <w:ind w:left="280" w:firstLine="64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80"/>
    </w:pPr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2021-03-19T13:53:00Z</dcterms:created>
  <dc:creator>军 彤</dc:creator>
  <cp:lastModifiedBy>军 彤</cp:lastModifiedBy>
  <dcterms:modified xsi:type="dcterms:W3CDTF">2021-03-19T13:55:02Z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F37E2278B1A24DE8BC8A60DA889661BC</vt:lpwstr>
  </property>
</Properties>
</file>