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tbl>
      <w:tblPr>
        <w:tblStyle w:val="5"/>
        <w:tblpPr w:leftFromText="180" w:rightFromText="180" w:vertAnchor="text" w:horzAnchor="page" w:tblpX="894" w:tblpY="47"/>
        <w:tblOverlap w:val="never"/>
        <w:tblW w:w="9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2385"/>
        <w:gridCol w:w="1245"/>
        <w:gridCol w:w="413"/>
        <w:gridCol w:w="862"/>
        <w:gridCol w:w="843"/>
        <w:gridCol w:w="747"/>
        <w:gridCol w:w="2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年亳州市妇幼保健院公开招聘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急需紧缺型人才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4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10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诚信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730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Style w:val="9"/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9"/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本人符合《202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年亳州市妇幼保健院公开招聘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急需紧缺型人才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公告》所述“岗位资格条件要求”，本人所填内容和提供的各类证件及材料均真实、有效。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上述承诺真实有效，如有弄虚作假行为，亳州市妇幼保健院有权对本人予以取消相应资格或辞退处理。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特此承诺。                                          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承诺人（签名）：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202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月  日 </w:t>
            </w:r>
            <w:r>
              <w:rPr>
                <w:rStyle w:val="9"/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工作人员填写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审查人签名：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BF"/>
    <w:rsid w:val="0005613C"/>
    <w:rsid w:val="000728BF"/>
    <w:rsid w:val="005C3ACE"/>
    <w:rsid w:val="00A06102"/>
    <w:rsid w:val="14B256E5"/>
    <w:rsid w:val="44867165"/>
    <w:rsid w:val="71D3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532</Characters>
  <Lines>4</Lines>
  <Paragraphs>1</Paragraphs>
  <TotalTime>3</TotalTime>
  <ScaleCrop>false</ScaleCrop>
  <LinksUpToDate>false</LinksUpToDate>
  <CharactersWithSpaces>624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2020-09-14T09:31:00Z</dcterms:created>
  <dc:creator>Neo</dc:creator>
  <cp:lastModifiedBy>D   Z   Q</cp:lastModifiedBy>
  <cp:lastPrinted>2021-03-18T01:07:21Z</cp:lastPrinted>
  <dcterms:modified xsi:type="dcterms:W3CDTF">2021-03-18T01:07:24Z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