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eastAsia="zh-CN"/>
        </w:rPr>
        <w:t>共青团恩施市委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招聘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eastAsia="zh-CN"/>
        </w:rPr>
        <w:t>公益性岗位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人员报名表</w:t>
      </w:r>
    </w:p>
    <w:tbl>
      <w:tblPr>
        <w:tblStyle w:val="3"/>
        <w:tblpPr w:vertAnchor="page" w:horzAnchor="margin" w:tblpY="2086"/>
        <w:tblW w:w="92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28"/>
        <w:gridCol w:w="1060"/>
        <w:gridCol w:w="1422"/>
        <w:gridCol w:w="1134"/>
        <w:gridCol w:w="1134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22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2寸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白底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vAlign w:val="center"/>
          </w:tcPr>
          <w:p>
            <w:pPr>
              <w:pStyle w:val="4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8" w:hRule="atLeast"/>
        </w:trPr>
        <w:tc>
          <w:tcPr>
            <w:tcW w:w="1125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起，不得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8104" w:type="dxa"/>
            <w:gridSpan w:val="6"/>
            <w:vAlign w:val="center"/>
          </w:tcPr>
          <w:p>
            <w:pPr>
              <w:pStyle w:val="4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tabs>
          <w:tab w:val="left" w:pos="3058"/>
        </w:tabs>
        <w:spacing w:line="240" w:lineRule="atLeast"/>
        <w:jc w:val="left"/>
        <w:rPr>
          <w:rFonts w:ascii="宋体" w:hAnsi="宋体" w:cs="宋体"/>
          <w:sz w:val="24"/>
          <w:szCs w:val="24"/>
        </w:rPr>
      </w:pPr>
    </w:p>
    <w:p>
      <w:pPr>
        <w:tabs>
          <w:tab w:val="left" w:pos="3058"/>
        </w:tabs>
        <w:spacing w:line="240" w:lineRule="atLeas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报名时需携带户口本、身份证、毕业证、奖励证书原件及复印件各1张。</w:t>
      </w:r>
    </w:p>
    <w:p>
      <w:pPr>
        <w:tabs>
          <w:tab w:val="left" w:pos="3058"/>
        </w:tabs>
        <w:spacing w:line="240" w:lineRule="atLeast"/>
        <w:ind w:firstLine="240" w:firstLineChars="1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  <w:bookmarkStart w:id="0" w:name="_GoBack"/>
      <w:bookmarkEnd w:id="0"/>
    </w:p>
    <w:tbl>
      <w:tblPr>
        <w:tblStyle w:val="3"/>
        <w:tblW w:w="9270" w:type="dxa"/>
        <w:tblInd w:w="7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14"/>
        <w:gridCol w:w="1082"/>
        <w:gridCol w:w="855"/>
        <w:gridCol w:w="2638"/>
        <w:gridCol w:w="2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61" w:type="dxa"/>
            <w:vMerge w:val="restart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家庭成员和主要社会关系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38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（无工作单位的填写详细家庭住址）</w:t>
            </w:r>
          </w:p>
        </w:tc>
        <w:tc>
          <w:tcPr>
            <w:tcW w:w="2820" w:type="dxa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61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8309" w:type="dxa"/>
            <w:gridSpan w:val="5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270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961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   格   审   查   意   见</w:t>
            </w:r>
          </w:p>
        </w:tc>
        <w:tc>
          <w:tcPr>
            <w:tcW w:w="8309" w:type="dxa"/>
            <w:gridSpan w:val="5"/>
            <w:vAlign w:val="bottom"/>
          </w:tcPr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62F"/>
    <w:rsid w:val="00342A6D"/>
    <w:rsid w:val="0040262F"/>
    <w:rsid w:val="028D11F6"/>
    <w:rsid w:val="06F128C3"/>
    <w:rsid w:val="5A766379"/>
    <w:rsid w:val="6DB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587</Characters>
  <Lines>4</Lines>
  <Paragraphs>1</Paragraphs>
  <TotalTime>3</TotalTime>
  <ScaleCrop>false</ScaleCrop>
  <LinksUpToDate>false</LinksUpToDate>
  <CharactersWithSpaces>688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余昌丽</dc:creator>
  <cp:lastModifiedBy>杨阳</cp:lastModifiedBy>
  <dcterms:modified xsi:type="dcterms:W3CDTF">2021-04-01T02:06:47Z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