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bookmarkEnd w:id="0"/>
    <w:p>
      <w:pPr>
        <w:spacing w:line="560" w:lineRule="exact"/>
        <w:ind w:left="141" w:leftChars="67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202</w:t>
      </w:r>
      <w:r>
        <w:rPr>
          <w:rFonts w:hint="eastAsia" w:ascii="仿宋" w:hAnsi="仿宋" w:eastAsia="仿宋"/>
          <w:b/>
          <w:sz w:val="36"/>
          <w:szCs w:val="36"/>
        </w:rPr>
        <w:t>1年黑龙江省北安市第一人民医院</w:t>
      </w:r>
    </w:p>
    <w:p>
      <w:pPr>
        <w:spacing w:line="560" w:lineRule="exact"/>
        <w:ind w:left="141" w:leftChars="67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引进急需紧缺高层次人才报名表</w:t>
      </w:r>
    </w:p>
    <w:tbl>
      <w:tblPr>
        <w:tblStyle w:val="2"/>
        <w:tblpPr w:leftFromText="180" w:rightFromText="180" w:vertAnchor="text" w:horzAnchor="page" w:tblpX="1507" w:tblpY="291"/>
        <w:tblOverlap w:val="never"/>
        <w:tblW w:w="9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548"/>
        <w:gridCol w:w="837"/>
        <w:gridCol w:w="1300"/>
        <w:gridCol w:w="993"/>
        <w:gridCol w:w="283"/>
        <w:gridCol w:w="709"/>
        <w:gridCol w:w="709"/>
        <w:gridCol w:w="208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报考单位及岗位名称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4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</w:pPr>
            <w: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  日</w:t>
            </w:r>
          </w:p>
        </w:tc>
      </w:tr>
    </w:tbl>
    <w:p>
      <w:pPr>
        <w:widowControl/>
        <w:spacing w:line="500" w:lineRule="exact"/>
        <w:ind w:left="139" w:leftChars="66" w:right="-229" w:rightChars="-10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说明：“联系电话”请填写能联系到本人的电话，如填写错误、手机关机、停机等个人原因造成无法联系耽误考试聘用的后果自负。</w:t>
      </w:r>
    </w:p>
    <w:p/>
    <w:sectPr>
      <w:pgSz w:w="11906" w:h="16838"/>
      <w:pgMar w:top="1135" w:right="1417" w:bottom="99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3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align-cent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2021-04-16T04:42:55Z</dcterms:created>
  <dc:creator>Administrator</dc:creator>
  <cp:lastModifiedBy>辉</cp:lastModifiedBy>
  <dcterms:modified xsi:type="dcterms:W3CDTF">2021-04-16T04:43:03Z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