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39" w:rsidRDefault="0024183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241839" w:rsidRDefault="00241839">
      <w:pPr>
        <w:pStyle w:val="0"/>
        <w:widowControl w:val="0"/>
        <w:spacing w:line="600" w:lineRule="exact"/>
        <w:ind w:left="0" w:firstLine="0"/>
        <w:jc w:val="center"/>
        <w:rPr>
          <w:rFonts w:ascii="方正小标宋_GBK" w:eastAsia="方正小标宋_GBK" w:hAnsi="宋体" w:cs="宋体"/>
          <w:bCs/>
          <w:sz w:val="40"/>
          <w:szCs w:val="40"/>
        </w:rPr>
      </w:pPr>
      <w:r w:rsidRPr="00241839">
        <w:rPr>
          <w:rFonts w:ascii="方正小标宋_GBK" w:eastAsia="方正小标宋_GBK" w:hAnsi="宋体" w:cs="宋体"/>
          <w:bCs/>
          <w:sz w:val="40"/>
          <w:szCs w:val="40"/>
        </w:rPr>
        <w:t>2021</w:t>
      </w:r>
      <w:r w:rsidRPr="00241839">
        <w:rPr>
          <w:rFonts w:ascii="方正小标宋_GBK" w:eastAsia="方正小标宋_GBK" w:hAnsi="宋体" w:cs="宋体" w:hint="eastAsia"/>
          <w:bCs/>
          <w:sz w:val="40"/>
          <w:szCs w:val="40"/>
        </w:rPr>
        <w:t>年浙江省温岭市卫生事业单位公开招聘</w:t>
      </w:r>
      <w:r w:rsidR="00D71B7C" w:rsidRPr="00954CB2">
        <w:rPr>
          <w:rFonts w:ascii="方正小标宋_GBK" w:eastAsia="方正小标宋_GBK" w:hAnsi="宋体" w:cs="宋体" w:hint="eastAsia"/>
          <w:bCs/>
          <w:sz w:val="40"/>
          <w:szCs w:val="40"/>
        </w:rPr>
        <w:t>医学卫生类</w:t>
      </w:r>
      <w:r w:rsidRPr="00241839">
        <w:rPr>
          <w:rFonts w:ascii="方正小标宋_GBK" w:eastAsia="方正小标宋_GBK" w:hAnsi="宋体" w:cs="宋体" w:hint="eastAsia"/>
          <w:bCs/>
          <w:sz w:val="40"/>
          <w:szCs w:val="40"/>
        </w:rPr>
        <w:t>高层次人才计划一览表</w:t>
      </w:r>
    </w:p>
    <w:tbl>
      <w:tblPr>
        <w:tblW w:w="14051" w:type="dxa"/>
        <w:tblInd w:w="91" w:type="dxa"/>
        <w:tblLayout w:type="fixed"/>
        <w:tblLook w:val="04A0"/>
      </w:tblPr>
      <w:tblGrid>
        <w:gridCol w:w="1151"/>
        <w:gridCol w:w="993"/>
        <w:gridCol w:w="709"/>
        <w:gridCol w:w="1417"/>
        <w:gridCol w:w="661"/>
        <w:gridCol w:w="5151"/>
        <w:gridCol w:w="3969"/>
      </w:tblGrid>
      <w:tr w:rsidR="002C5BF4" w:rsidTr="002C5BF4">
        <w:trPr>
          <w:trHeight w:val="386"/>
          <w:tblHeader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Default="002C5BF4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医共体</w:t>
            </w:r>
          </w:p>
          <w:p w:rsidR="002C5BF4" w:rsidRDefault="002C5BF4"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名称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F4" w:rsidRDefault="002C5BF4" w:rsidP="002C5BF4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招聘</w:t>
            </w:r>
          </w:p>
          <w:p w:rsidR="002C5BF4" w:rsidRDefault="002C5BF4" w:rsidP="002C5BF4">
            <w:pPr>
              <w:widowControl/>
              <w:spacing w:line="360" w:lineRule="exact"/>
              <w:jc w:val="center"/>
              <w:rPr>
                <w:rFonts w:asci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单位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Default="002C5BF4"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招聘序号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Default="002C5BF4"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招聘职位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Default="002C5BF4"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人数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Default="002C5BF4">
            <w:pPr>
              <w:widowControl/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招聘要求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Default="002C5BF4" w:rsidP="00422909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报名联系方式</w:t>
            </w:r>
          </w:p>
        </w:tc>
      </w:tr>
      <w:tr w:rsidR="002C5BF4" w:rsidTr="002C5BF4">
        <w:trPr>
          <w:trHeight w:val="866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B6609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bookmarkStart w:id="0" w:name="_GoBack" w:colFirst="2" w:colLast="2"/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温岭市第一人民医院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医共体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2C5BF4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温岭市第一人民医院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B6609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B6609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临床或科研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B6609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EC57A0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博士毕业研究生，医学卫生类各相关专业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。</w:t>
            </w: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1976年1月1日以后出生。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F4" w:rsidRPr="00187AEA" w:rsidRDefault="002C5BF4" w:rsidP="004B3CEE">
            <w:pPr>
              <w:widowControl/>
              <w:spacing w:line="28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温岭市第一人民医院组织人才处</w:t>
            </w:r>
          </w:p>
          <w:p w:rsidR="002C5BF4" w:rsidRPr="00187AEA" w:rsidRDefault="002C5BF4" w:rsidP="004B3CEE">
            <w:pPr>
              <w:widowControl/>
              <w:spacing w:line="28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地址：温岭市城西街道川安南路333号</w:t>
            </w:r>
          </w:p>
          <w:p w:rsidR="002C5BF4" w:rsidRDefault="002C5BF4" w:rsidP="004B3CEE">
            <w:pPr>
              <w:widowControl/>
              <w:spacing w:line="28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联系人：洪老师</w:t>
            </w:r>
          </w:p>
          <w:p w:rsidR="002C5BF4" w:rsidRPr="00187AEA" w:rsidRDefault="002C5BF4" w:rsidP="004B3CEE">
            <w:pPr>
              <w:widowControl/>
              <w:spacing w:line="28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联系电话：0576-89668308</w:t>
            </w:r>
          </w:p>
          <w:p w:rsidR="002C5BF4" w:rsidRDefault="002C5BF4" w:rsidP="004B3CEE">
            <w:pPr>
              <w:widowControl/>
              <w:spacing w:line="28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传真：0576-89668059</w:t>
            </w:r>
          </w:p>
          <w:p w:rsidR="002C5BF4" w:rsidRPr="00187AEA" w:rsidRDefault="002C5BF4" w:rsidP="004B3CEE">
            <w:pPr>
              <w:widowControl/>
              <w:spacing w:line="28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Email：</w:t>
            </w:r>
            <w:hyperlink r:id="rId7" w:history="1">
              <w:r w:rsidRPr="00187AEA">
                <w:rPr>
                  <w:rStyle w:val="a6"/>
                  <w:rFonts w:ascii="仿宋" w:eastAsia="仿宋" w:hAnsi="仿宋" w:cs="宋体" w:hint="eastAsia"/>
                  <w:kern w:val="0"/>
                  <w:sz w:val="24"/>
                </w:rPr>
                <w:t>997188719@qq.com</w:t>
              </w:r>
            </w:hyperlink>
          </w:p>
        </w:tc>
      </w:tr>
      <w:tr w:rsidR="002C5BF4" w:rsidTr="002C5BF4">
        <w:trPr>
          <w:trHeight w:val="850"/>
        </w:trPr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B66097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2C5BF4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B6609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B6609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临床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B6609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EC57A0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具有正高专业技术资格，执业证书的执业类别为临床、中医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。</w:t>
            </w: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1971年1月1日以后出生。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>
            <w:pPr>
              <w:keepNext/>
              <w:keepLines/>
              <w:widowControl/>
              <w:spacing w:before="260" w:after="260" w:line="2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bookmarkEnd w:id="0"/>
      <w:tr w:rsidR="002C5BF4" w:rsidTr="002C5BF4">
        <w:trPr>
          <w:trHeight w:val="85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EA2EA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温岭市中医院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医共体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2C5BF4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温岭市中医院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9D081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0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EA2EA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临床或科研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EA2EA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EA2EA8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博士毕业研究生或具有正高专业技术资格，博士毕业研究生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专业</w:t>
            </w: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为医学卫生类各相关专业，正高执业证书的执业类别为临床、中医。博士毕业研究生须1976年1月1日以后出生。具有正高专业技术资格的须1973年1月1日以后出生，且具有三级医院工作经历。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EA2EA8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温岭市中医院人事科</w:t>
            </w:r>
          </w:p>
          <w:p w:rsidR="002C5BF4" w:rsidRPr="00187AEA" w:rsidRDefault="002C5BF4" w:rsidP="00EA2EA8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地址：温岭市太平街道鸣远路21号</w:t>
            </w:r>
          </w:p>
          <w:p w:rsidR="002C5BF4" w:rsidRPr="00187AEA" w:rsidRDefault="002C5BF4" w:rsidP="00EA2EA8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联系人：江老师、陈老师</w:t>
            </w:r>
          </w:p>
          <w:p w:rsidR="002C5BF4" w:rsidRPr="00187AEA" w:rsidRDefault="002C5BF4" w:rsidP="00EA2EA8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联系电话：0576-86147796</w:t>
            </w:r>
          </w:p>
          <w:p w:rsidR="002C5BF4" w:rsidRPr="00187AEA" w:rsidRDefault="002C5BF4" w:rsidP="00EA2EA8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传真：0576-86207868</w:t>
            </w:r>
          </w:p>
          <w:p w:rsidR="002C5BF4" w:rsidRPr="00187AEA" w:rsidRDefault="002C5BF4" w:rsidP="00EA2E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Email：wlzyyrsk@163.com</w:t>
            </w:r>
          </w:p>
        </w:tc>
      </w:tr>
      <w:tr w:rsidR="002C5BF4" w:rsidTr="002C5BF4">
        <w:trPr>
          <w:trHeight w:val="20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B660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台州市肿瘤医院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医共体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2C5BF4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台州市肿瘤医院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9D081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00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B66097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187AEA">
              <w:rPr>
                <w:rFonts w:ascii="仿宋" w:eastAsia="仿宋" w:hAnsi="仿宋" w:hint="eastAsia"/>
                <w:sz w:val="24"/>
              </w:rPr>
              <w:t>肿瘤放疗科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B66097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187AEA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BD4DC1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具有正高专业技术资格，资格证书专业为</w:t>
            </w:r>
            <w:r w:rsidRPr="00187AEA">
              <w:rPr>
                <w:rFonts w:ascii="仿宋" w:eastAsia="仿宋" w:hAnsi="仿宋" w:hint="eastAsia"/>
                <w:sz w:val="24"/>
              </w:rPr>
              <w:t>肿瘤内科学、肿瘤放射治疗学</w:t>
            </w: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。1971年1月1日以后出生。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4B3CEE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台州市肿瘤医院人事科</w:t>
            </w:r>
          </w:p>
          <w:p w:rsidR="002C5BF4" w:rsidRPr="00187AEA" w:rsidRDefault="002C5BF4" w:rsidP="004B3CEE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地址：温岭市新河镇振新路50号</w:t>
            </w:r>
          </w:p>
          <w:p w:rsidR="002C5BF4" w:rsidRPr="00187AEA" w:rsidRDefault="002C5BF4" w:rsidP="00601784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联系人：梁老师</w:t>
            </w:r>
          </w:p>
          <w:p w:rsidR="002C5BF4" w:rsidRPr="00187AEA" w:rsidRDefault="002C5BF4" w:rsidP="00601784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联系电话：0576-86590014</w:t>
            </w:r>
          </w:p>
          <w:p w:rsidR="002C5BF4" w:rsidRPr="00187AEA" w:rsidRDefault="002C5BF4" w:rsidP="00601784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传真：0576-86590019</w:t>
            </w:r>
          </w:p>
          <w:p w:rsidR="002C5BF4" w:rsidRPr="00187AEA" w:rsidRDefault="002C5BF4" w:rsidP="00601784">
            <w:pPr>
              <w:spacing w:line="2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Email：875849816@qq.com</w:t>
            </w:r>
          </w:p>
        </w:tc>
      </w:tr>
      <w:tr w:rsidR="002C5BF4" w:rsidTr="002C5BF4">
        <w:trPr>
          <w:trHeight w:val="20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B660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2C5BF4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9D081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00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B66097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187AEA">
              <w:rPr>
                <w:rFonts w:ascii="仿宋" w:eastAsia="仿宋" w:hAnsi="仿宋" w:hint="eastAsia"/>
                <w:sz w:val="24"/>
              </w:rPr>
              <w:t>肿瘤外科、肿瘤内科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B66097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187AEA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EC57A0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具有正高专业技术资格，资格证书专业为</w:t>
            </w:r>
            <w:r w:rsidRPr="00187AEA">
              <w:rPr>
                <w:rFonts w:ascii="仿宋" w:eastAsia="仿宋" w:hAnsi="仿宋" w:hint="eastAsia"/>
                <w:sz w:val="24"/>
              </w:rPr>
              <w:t>肿瘤内科学、肿瘤外科学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。</w:t>
            </w: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1971年1月1日以后出生。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6017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C5BF4" w:rsidTr="002C5BF4">
        <w:trPr>
          <w:trHeight w:val="20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B660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2C5BF4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9D081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00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9D0814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187AEA">
              <w:rPr>
                <w:rFonts w:ascii="仿宋" w:eastAsia="仿宋" w:hAnsi="仿宋" w:hint="eastAsia"/>
                <w:sz w:val="24"/>
              </w:rPr>
              <w:t>妇产科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B66097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187AEA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9D0814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具有正高专业技术资格，资格证书专业为妇产科学。1971年1月1日以后出生。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6017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C5BF4" w:rsidTr="002C5BF4">
        <w:trPr>
          <w:trHeight w:val="20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B660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2C5BF4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9D0814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00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B66097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187AEA">
              <w:rPr>
                <w:rFonts w:ascii="仿宋" w:eastAsia="仿宋" w:hAnsi="仿宋" w:hint="eastAsia"/>
                <w:sz w:val="24"/>
              </w:rPr>
              <w:t>中医科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B66097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187AEA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9D0814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具有正高专业技术资格，资格证书专业为中西医结合内科。1971年1月1日以后出生。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6017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C5BF4" w:rsidTr="002C5BF4">
        <w:trPr>
          <w:trHeight w:val="20"/>
        </w:trPr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B660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2C5BF4">
            <w:pPr>
              <w:widowControl/>
              <w:spacing w:line="22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9D0814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0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B66097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187AEA">
              <w:rPr>
                <w:rFonts w:ascii="仿宋" w:eastAsia="仿宋" w:hAnsi="仿宋" w:hint="eastAsia"/>
                <w:sz w:val="24"/>
              </w:rPr>
              <w:t>病理科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B66097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187AEA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601784">
            <w:pPr>
              <w:jc w:val="left"/>
              <w:rPr>
                <w:rFonts w:ascii="仿宋" w:eastAsia="仿宋" w:hAnsi="仿宋" w:cs="宋体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具有正高专业技术资格，资格证书专业为病理学。1971年1月1日以后出生。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6017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C5BF4" w:rsidTr="002C5BF4">
        <w:trPr>
          <w:trHeight w:val="153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B66097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台州市中西医结合医院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医共体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2C5BF4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台州市中西医结合医院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9D081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0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B6609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临床或科研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B6609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B66097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博士毕业研究生或具有正高专业技术资格，博士毕业研究生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专业</w:t>
            </w: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为医学卫生类各相关专业，正高执业证书的执业范围为中医。博士毕业研究生须1976年1月1日以后出生。具有正高专业技术资格的须1971年1月1日以后出生。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F4" w:rsidRPr="00187AEA" w:rsidRDefault="002C5BF4" w:rsidP="004B3CEE">
            <w:pPr>
              <w:spacing w:line="26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台州市中西医结合医院人事科</w:t>
            </w:r>
          </w:p>
          <w:p w:rsidR="002C5BF4" w:rsidRPr="00187AEA" w:rsidRDefault="002C5BF4" w:rsidP="004B3CEE">
            <w:pPr>
              <w:spacing w:line="26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地址：浙江省温岭市泽国镇商城大道350号</w:t>
            </w:r>
          </w:p>
          <w:p w:rsidR="002C5BF4" w:rsidRPr="00187AEA" w:rsidRDefault="002C5BF4" w:rsidP="004B3CEE">
            <w:pPr>
              <w:spacing w:line="26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联系人：林老师</w:t>
            </w:r>
          </w:p>
          <w:p w:rsidR="002C5BF4" w:rsidRPr="00187AEA" w:rsidRDefault="002C5BF4" w:rsidP="004B3CEE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联系电话：0576-89664812</w:t>
            </w:r>
          </w:p>
          <w:p w:rsidR="002C5BF4" w:rsidRPr="00187AEA" w:rsidRDefault="002C5BF4" w:rsidP="004B3CEE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Email：</w:t>
            </w:r>
            <w:hyperlink r:id="rId8" w:history="1">
              <w:r w:rsidRPr="00187AEA">
                <w:rPr>
                  <w:rStyle w:val="a6"/>
                  <w:rFonts w:ascii="仿宋" w:eastAsia="仿宋" w:hAnsi="仿宋" w:hint="eastAsia"/>
                  <w:color w:val="auto"/>
                  <w:sz w:val="24"/>
                </w:rPr>
                <w:t>taizhoursk</w:t>
              </w:r>
              <w:r w:rsidRPr="00187AEA">
                <w:rPr>
                  <w:rStyle w:val="a6"/>
                  <w:rFonts w:ascii="仿宋" w:eastAsia="仿宋" w:hAnsi="仿宋" w:cs="宋体" w:hint="eastAsia"/>
                  <w:color w:val="auto"/>
                  <w:kern w:val="0"/>
                  <w:sz w:val="24"/>
                </w:rPr>
                <w:t>@sina.com</w:t>
              </w:r>
            </w:hyperlink>
          </w:p>
        </w:tc>
      </w:tr>
      <w:tr w:rsidR="002C5BF4" w:rsidTr="002C5BF4">
        <w:trPr>
          <w:trHeight w:val="155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B66097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温岭市第四人民医院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医共体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2C5BF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温岭市第四人民医院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9D081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01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B660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临床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B660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601784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具有正高专业技术资格，执业证书的执业类别为临床、中医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。</w:t>
            </w: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1971年1月1日以后出生。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4B3CEE">
            <w:pPr>
              <w:widowControl/>
              <w:spacing w:line="24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温岭市第四人民医院人事科</w:t>
            </w:r>
          </w:p>
          <w:p w:rsidR="002C5BF4" w:rsidRPr="00187AEA" w:rsidRDefault="002C5BF4" w:rsidP="004B3CEE">
            <w:pPr>
              <w:widowControl/>
              <w:spacing w:line="24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地址：温岭市松门镇育英西路158号</w:t>
            </w:r>
          </w:p>
          <w:p w:rsidR="002C5BF4" w:rsidRDefault="002C5BF4" w:rsidP="004B3CEE">
            <w:pPr>
              <w:widowControl/>
              <w:spacing w:line="24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联系人：林老师</w:t>
            </w:r>
          </w:p>
          <w:p w:rsidR="002C5BF4" w:rsidRPr="00187AEA" w:rsidRDefault="002C5BF4" w:rsidP="004B3CEE">
            <w:pPr>
              <w:widowControl/>
              <w:spacing w:line="24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联系电话：0576-89051952</w:t>
            </w:r>
          </w:p>
          <w:p w:rsidR="002C5BF4" w:rsidRPr="00187AEA" w:rsidRDefault="002C5BF4" w:rsidP="004B3CEE">
            <w:pPr>
              <w:widowControl/>
              <w:spacing w:line="24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传真：0576-89051945</w:t>
            </w:r>
          </w:p>
          <w:p w:rsidR="002C5BF4" w:rsidRPr="00187AEA" w:rsidRDefault="002C5BF4" w:rsidP="004B3CEE">
            <w:pPr>
              <w:spacing w:line="24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Email：wlsyrsk@163.com</w:t>
            </w:r>
          </w:p>
        </w:tc>
      </w:tr>
      <w:tr w:rsidR="002C5BF4" w:rsidTr="002C5BF4">
        <w:trPr>
          <w:trHeight w:val="2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33490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2C5BF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温岭市妇幼保健院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9D081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01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B660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妇科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B660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F4" w:rsidRPr="00187AEA" w:rsidRDefault="002C5BF4" w:rsidP="00EC57A0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187AEA">
              <w:rPr>
                <w:rFonts w:ascii="仿宋" w:eastAsia="仿宋" w:hAnsi="仿宋" w:hint="eastAsia"/>
                <w:sz w:val="24"/>
              </w:rPr>
              <w:t>具有正高专业技术资格</w:t>
            </w: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，本科及以上学历，资格证书专业为妇产科学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。</w:t>
            </w: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1971年1月1日以后出生。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F4" w:rsidRPr="00187AEA" w:rsidRDefault="002C5BF4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温岭市妇幼保健院人事科</w:t>
            </w:r>
          </w:p>
          <w:p w:rsidR="002C5BF4" w:rsidRPr="00187AEA" w:rsidRDefault="002C5BF4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地址：温岭市城东街道下保路102号</w:t>
            </w:r>
          </w:p>
          <w:p w:rsidR="002C5BF4" w:rsidRPr="00187AEA" w:rsidRDefault="002C5BF4">
            <w:pPr>
              <w:spacing w:line="26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联系人：蔡老师</w:t>
            </w:r>
          </w:p>
          <w:p w:rsidR="002C5BF4" w:rsidRPr="00187AEA" w:rsidRDefault="002C5BF4">
            <w:pPr>
              <w:spacing w:line="26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联系电话：0576-81623570</w:t>
            </w:r>
          </w:p>
          <w:p w:rsidR="002C5BF4" w:rsidRPr="00187AEA" w:rsidRDefault="002C5BF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87AEA">
              <w:rPr>
                <w:rFonts w:ascii="仿宋" w:eastAsia="仿宋" w:hAnsi="仿宋" w:cs="宋体" w:hint="eastAsia"/>
                <w:kern w:val="0"/>
                <w:sz w:val="24"/>
              </w:rPr>
              <w:t>Email：wlfbyrsk@163.com</w:t>
            </w:r>
          </w:p>
        </w:tc>
      </w:tr>
    </w:tbl>
    <w:p w:rsidR="00241839" w:rsidRDefault="00241839" w:rsidP="00292947"/>
    <w:sectPr w:rsidR="00241839" w:rsidSect="00241839">
      <w:headerReference w:type="default" r:id="rId9"/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C5F" w:rsidRDefault="00267C5F" w:rsidP="00241839">
      <w:r>
        <w:separator/>
      </w:r>
    </w:p>
  </w:endnote>
  <w:endnote w:type="continuationSeparator" w:id="1">
    <w:p w:rsidR="00267C5F" w:rsidRDefault="00267C5F" w:rsidP="00241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C5F" w:rsidRDefault="00267C5F" w:rsidP="00241839">
      <w:r>
        <w:separator/>
      </w:r>
    </w:p>
  </w:footnote>
  <w:footnote w:type="continuationSeparator" w:id="1">
    <w:p w:rsidR="00267C5F" w:rsidRDefault="00267C5F" w:rsidP="00241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839" w:rsidRDefault="00241839">
    <w:pPr>
      <w:pStyle w:val="a5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  <w15:person w15:author="YY">
    <w15:presenceInfo w15:providerId="None" w15:userId="YY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624"/>
    <w:rsid w:val="00010D0C"/>
    <w:rsid w:val="000161C7"/>
    <w:rsid w:val="00041B20"/>
    <w:rsid w:val="000528CF"/>
    <w:rsid w:val="00063690"/>
    <w:rsid w:val="00063747"/>
    <w:rsid w:val="00076B76"/>
    <w:rsid w:val="00080437"/>
    <w:rsid w:val="000B444D"/>
    <w:rsid w:val="000C1582"/>
    <w:rsid w:val="000D61BE"/>
    <w:rsid w:val="000D71DB"/>
    <w:rsid w:val="000F3562"/>
    <w:rsid w:val="00123743"/>
    <w:rsid w:val="0012574D"/>
    <w:rsid w:val="00131322"/>
    <w:rsid w:val="00133D92"/>
    <w:rsid w:val="00134FC0"/>
    <w:rsid w:val="00143A09"/>
    <w:rsid w:val="0014678E"/>
    <w:rsid w:val="00163688"/>
    <w:rsid w:val="00174167"/>
    <w:rsid w:val="00187AEA"/>
    <w:rsid w:val="001A7F77"/>
    <w:rsid w:val="001E0262"/>
    <w:rsid w:val="001F58EA"/>
    <w:rsid w:val="001F667D"/>
    <w:rsid w:val="001F6691"/>
    <w:rsid w:val="00205DA8"/>
    <w:rsid w:val="00212F64"/>
    <w:rsid w:val="002138C3"/>
    <w:rsid w:val="00232CC1"/>
    <w:rsid w:val="00241839"/>
    <w:rsid w:val="00242D12"/>
    <w:rsid w:val="002437D4"/>
    <w:rsid w:val="002626C8"/>
    <w:rsid w:val="0026347F"/>
    <w:rsid w:val="00266181"/>
    <w:rsid w:val="002672E3"/>
    <w:rsid w:val="00267C5F"/>
    <w:rsid w:val="00277104"/>
    <w:rsid w:val="002821BB"/>
    <w:rsid w:val="00292947"/>
    <w:rsid w:val="002A007C"/>
    <w:rsid w:val="002B4A69"/>
    <w:rsid w:val="002C0614"/>
    <w:rsid w:val="002C5BF4"/>
    <w:rsid w:val="002D42BE"/>
    <w:rsid w:val="002D46AF"/>
    <w:rsid w:val="003001C9"/>
    <w:rsid w:val="00304A8E"/>
    <w:rsid w:val="003123D0"/>
    <w:rsid w:val="00313CF6"/>
    <w:rsid w:val="00317FE6"/>
    <w:rsid w:val="00322576"/>
    <w:rsid w:val="0033490C"/>
    <w:rsid w:val="003371EA"/>
    <w:rsid w:val="00345717"/>
    <w:rsid w:val="00360B0E"/>
    <w:rsid w:val="00360F11"/>
    <w:rsid w:val="00371D97"/>
    <w:rsid w:val="003853FD"/>
    <w:rsid w:val="00396868"/>
    <w:rsid w:val="003B26CF"/>
    <w:rsid w:val="003F26C7"/>
    <w:rsid w:val="00421F7A"/>
    <w:rsid w:val="00422909"/>
    <w:rsid w:val="0044246A"/>
    <w:rsid w:val="004472BD"/>
    <w:rsid w:val="00456CCC"/>
    <w:rsid w:val="004766B2"/>
    <w:rsid w:val="004772E4"/>
    <w:rsid w:val="004802D7"/>
    <w:rsid w:val="004911BC"/>
    <w:rsid w:val="004B3CEE"/>
    <w:rsid w:val="004B3FBD"/>
    <w:rsid w:val="004B7279"/>
    <w:rsid w:val="004C6318"/>
    <w:rsid w:val="004E7D69"/>
    <w:rsid w:val="004F3E1A"/>
    <w:rsid w:val="0052009C"/>
    <w:rsid w:val="005247E3"/>
    <w:rsid w:val="00530AE3"/>
    <w:rsid w:val="00545522"/>
    <w:rsid w:val="00554E07"/>
    <w:rsid w:val="005574C3"/>
    <w:rsid w:val="00562189"/>
    <w:rsid w:val="00580E0F"/>
    <w:rsid w:val="0059396A"/>
    <w:rsid w:val="005A49DC"/>
    <w:rsid w:val="006060C0"/>
    <w:rsid w:val="006613C4"/>
    <w:rsid w:val="00667FBF"/>
    <w:rsid w:val="006B3CA3"/>
    <w:rsid w:val="006B47D5"/>
    <w:rsid w:val="006D0AE7"/>
    <w:rsid w:val="006E362A"/>
    <w:rsid w:val="006E5E0B"/>
    <w:rsid w:val="00734047"/>
    <w:rsid w:val="00750CDE"/>
    <w:rsid w:val="00773E51"/>
    <w:rsid w:val="007A3017"/>
    <w:rsid w:val="007D17F1"/>
    <w:rsid w:val="007D481D"/>
    <w:rsid w:val="0080439F"/>
    <w:rsid w:val="00830969"/>
    <w:rsid w:val="00850CCE"/>
    <w:rsid w:val="00855B17"/>
    <w:rsid w:val="00861E4A"/>
    <w:rsid w:val="00881008"/>
    <w:rsid w:val="00884E0A"/>
    <w:rsid w:val="008955EC"/>
    <w:rsid w:val="008A2E48"/>
    <w:rsid w:val="008A6AF3"/>
    <w:rsid w:val="008B7DE1"/>
    <w:rsid w:val="008C659F"/>
    <w:rsid w:val="008C704E"/>
    <w:rsid w:val="008F29A2"/>
    <w:rsid w:val="00906F4B"/>
    <w:rsid w:val="00916B6A"/>
    <w:rsid w:val="009279D0"/>
    <w:rsid w:val="00945BE0"/>
    <w:rsid w:val="00946292"/>
    <w:rsid w:val="00954CB2"/>
    <w:rsid w:val="00965616"/>
    <w:rsid w:val="00981A8E"/>
    <w:rsid w:val="00991D5A"/>
    <w:rsid w:val="009A3B40"/>
    <w:rsid w:val="009A4CC5"/>
    <w:rsid w:val="009B4E73"/>
    <w:rsid w:val="009B53C7"/>
    <w:rsid w:val="009C1E0A"/>
    <w:rsid w:val="009C6AAE"/>
    <w:rsid w:val="009D0814"/>
    <w:rsid w:val="009E6903"/>
    <w:rsid w:val="009E7901"/>
    <w:rsid w:val="00A053C5"/>
    <w:rsid w:val="00A1318E"/>
    <w:rsid w:val="00A3152D"/>
    <w:rsid w:val="00A44539"/>
    <w:rsid w:val="00A50115"/>
    <w:rsid w:val="00A72354"/>
    <w:rsid w:val="00AA1797"/>
    <w:rsid w:val="00AC5A04"/>
    <w:rsid w:val="00AD2218"/>
    <w:rsid w:val="00AD253B"/>
    <w:rsid w:val="00AE008A"/>
    <w:rsid w:val="00AE02B0"/>
    <w:rsid w:val="00B47AD0"/>
    <w:rsid w:val="00B66097"/>
    <w:rsid w:val="00BA789F"/>
    <w:rsid w:val="00BB1230"/>
    <w:rsid w:val="00BD4DC1"/>
    <w:rsid w:val="00BD6514"/>
    <w:rsid w:val="00C070F1"/>
    <w:rsid w:val="00C44D43"/>
    <w:rsid w:val="00C53C58"/>
    <w:rsid w:val="00C71995"/>
    <w:rsid w:val="00C835E1"/>
    <w:rsid w:val="00C937E0"/>
    <w:rsid w:val="00CA1BE6"/>
    <w:rsid w:val="00CC1EEE"/>
    <w:rsid w:val="00CD792B"/>
    <w:rsid w:val="00CE335E"/>
    <w:rsid w:val="00CF4580"/>
    <w:rsid w:val="00D03F39"/>
    <w:rsid w:val="00D2058E"/>
    <w:rsid w:val="00D70887"/>
    <w:rsid w:val="00D71B7C"/>
    <w:rsid w:val="00D957BD"/>
    <w:rsid w:val="00D96FC3"/>
    <w:rsid w:val="00DA74F5"/>
    <w:rsid w:val="00DA7625"/>
    <w:rsid w:val="00DE3D61"/>
    <w:rsid w:val="00DE425A"/>
    <w:rsid w:val="00DF0DDE"/>
    <w:rsid w:val="00E16E02"/>
    <w:rsid w:val="00E201B9"/>
    <w:rsid w:val="00E36B1D"/>
    <w:rsid w:val="00E502E5"/>
    <w:rsid w:val="00E90624"/>
    <w:rsid w:val="00EC57A0"/>
    <w:rsid w:val="00EC77A0"/>
    <w:rsid w:val="00F302B1"/>
    <w:rsid w:val="00F452BA"/>
    <w:rsid w:val="00F62685"/>
    <w:rsid w:val="00F85CF3"/>
    <w:rsid w:val="00F92CD8"/>
    <w:rsid w:val="00FF0974"/>
    <w:rsid w:val="00FF2E85"/>
    <w:rsid w:val="08FA7DA3"/>
    <w:rsid w:val="0DB05C13"/>
    <w:rsid w:val="0F831B69"/>
    <w:rsid w:val="112B557B"/>
    <w:rsid w:val="12B178FB"/>
    <w:rsid w:val="1A030941"/>
    <w:rsid w:val="1CBF4CBE"/>
    <w:rsid w:val="1EFA0475"/>
    <w:rsid w:val="1F703720"/>
    <w:rsid w:val="24DA3F19"/>
    <w:rsid w:val="25C7727F"/>
    <w:rsid w:val="28335AE6"/>
    <w:rsid w:val="2CA13417"/>
    <w:rsid w:val="2D1A22FA"/>
    <w:rsid w:val="2E562B31"/>
    <w:rsid w:val="329721FD"/>
    <w:rsid w:val="339A553E"/>
    <w:rsid w:val="340F67EC"/>
    <w:rsid w:val="34AB42E9"/>
    <w:rsid w:val="3710307D"/>
    <w:rsid w:val="37B573AE"/>
    <w:rsid w:val="381A42FF"/>
    <w:rsid w:val="387B3013"/>
    <w:rsid w:val="38C22973"/>
    <w:rsid w:val="39282E07"/>
    <w:rsid w:val="3D88044A"/>
    <w:rsid w:val="42655A4C"/>
    <w:rsid w:val="42924681"/>
    <w:rsid w:val="45A32A9F"/>
    <w:rsid w:val="482F0F5B"/>
    <w:rsid w:val="48A64F21"/>
    <w:rsid w:val="4A0F0B41"/>
    <w:rsid w:val="4EAE37BB"/>
    <w:rsid w:val="4EE77282"/>
    <w:rsid w:val="4F377931"/>
    <w:rsid w:val="4F8B5F92"/>
    <w:rsid w:val="4F8D60D5"/>
    <w:rsid w:val="5A0E2560"/>
    <w:rsid w:val="63AB4693"/>
    <w:rsid w:val="64073959"/>
    <w:rsid w:val="6BED3528"/>
    <w:rsid w:val="6CAB5C39"/>
    <w:rsid w:val="725C42DF"/>
    <w:rsid w:val="77450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3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2418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24183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241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a6">
    <w:name w:val="Hyperlink"/>
    <w:basedOn w:val="a0"/>
    <w:uiPriority w:val="99"/>
    <w:qFormat/>
    <w:rsid w:val="00241839"/>
    <w:rPr>
      <w:rFonts w:cs="Times New Roman"/>
      <w:color w:val="000000"/>
      <w:u w:val="non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241839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241839"/>
    <w:rPr>
      <w:rFonts w:cs="Times New Roman"/>
      <w:sz w:val="18"/>
      <w:szCs w:val="18"/>
    </w:rPr>
  </w:style>
  <w:style w:type="paragraph" w:customStyle="1" w:styleId="0">
    <w:name w:val="0"/>
    <w:basedOn w:val="a"/>
    <w:uiPriority w:val="99"/>
    <w:qFormat/>
    <w:rsid w:val="00241839"/>
    <w:pPr>
      <w:widowControl/>
      <w:snapToGrid w:val="0"/>
      <w:spacing w:line="365" w:lineRule="atLeast"/>
      <w:ind w:left="1" w:firstLine="419"/>
    </w:pPr>
    <w:rPr>
      <w:kern w:val="0"/>
      <w:sz w:val="20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241839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zhoursk@sin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997188719@qq.com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235</Words>
  <Characters>1344</Characters>
  <Application>Microsoft Office Word</Application>
  <DocSecurity>0</DocSecurity>
  <Lines>11</Lines>
  <Paragraphs>3</Paragraphs>
  <ScaleCrop>false</ScaleCrop>
  <Company>WLRSLD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YY</dc:creator>
  <cp:lastModifiedBy>PC</cp:lastModifiedBy>
  <cp:revision>38</cp:revision>
  <cp:lastPrinted>2021-01-13T08:11:00Z</cp:lastPrinted>
  <dcterms:created xsi:type="dcterms:W3CDTF">2020-12-28T01:23:00Z</dcterms:created>
  <dcterms:modified xsi:type="dcterms:W3CDTF">2021-04-16T04:49:00Z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613900604_cloud</vt:lpwstr>
  </property>
</Properties>
</file>