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pPr w:leftFromText="180" w:rightFromText="180" w:vertAnchor="text" w:horzAnchor="page" w:tblpX="936" w:tblpY="152"/>
        <w:tblOverlap w:val="never"/>
        <w:tblW w:w="15013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24"/>
        <w:gridCol w:w="633"/>
        <w:gridCol w:w="617"/>
        <w:gridCol w:w="667"/>
        <w:gridCol w:w="616"/>
        <w:gridCol w:w="600"/>
        <w:gridCol w:w="2022"/>
        <w:gridCol w:w="2713"/>
        <w:gridCol w:w="1296"/>
        <w:gridCol w:w="4691"/>
        <w:gridCol w:w="63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013" w:type="dxa"/>
            <w:gridSpan w:val="11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方正黑体简体" w:hAnsi="宋体" w:eastAsia="方正黑体简体" w:cs="宋体"/>
                <w:sz w:val="32"/>
                <w:szCs w:val="32"/>
              </w:rPr>
            </w:pPr>
            <w:r>
              <w:rPr>
                <w:rFonts w:hint="eastAsia" w:ascii="方正黑体简体" w:hAnsi="宋体" w:eastAsia="方正黑体简体" w:cs="宋体"/>
                <w:kern w:val="0"/>
                <w:sz w:val="32"/>
                <w:szCs w:val="32"/>
                <w:lang w:bidi="ar"/>
              </w:rPr>
              <w:t>附件1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15013" w:type="dxa"/>
            <w:gridSpan w:val="11"/>
            <w:tcBorders>
              <w:top w:val="nil"/>
              <w:left w:val="nil"/>
              <w:bottom w:val="single" w:color="000000" w:sz="4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40"/>
                <w:szCs w:val="40"/>
              </w:rPr>
            </w:pPr>
            <w:bookmarkStart w:id="0" w:name="_GoBack"/>
            <w:r>
              <w:rPr>
                <w:rFonts w:hint="eastAsia" w:ascii="方正小标宋简体" w:hAnsi="方正小标宋简体" w:eastAsia="方正小标宋简体" w:cs="方正小标宋简体"/>
                <w:kern w:val="0"/>
                <w:sz w:val="36"/>
                <w:szCs w:val="36"/>
                <w:lang w:bidi="ar"/>
              </w:rPr>
              <w:t>广饶经济开发区管理委员会公开选聘应急管理人员岗位计划表</w:t>
            </w:r>
            <w:bookmarkEnd w:id="0"/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atLeast"/>
        </w:trPr>
        <w:tc>
          <w:tcPr>
            <w:tcW w:w="52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4"/>
                <w:lang w:bidi="ar"/>
              </w:rPr>
              <w:t>序号</w:t>
            </w:r>
          </w:p>
        </w:tc>
        <w:tc>
          <w:tcPr>
            <w:tcW w:w="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单位名称</w:t>
            </w:r>
          </w:p>
        </w:tc>
        <w:tc>
          <w:tcPr>
            <w:tcW w:w="617" w:type="dxa"/>
            <w:vMerge w:val="restar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职位</w:t>
            </w:r>
          </w:p>
        </w:tc>
        <w:tc>
          <w:tcPr>
            <w:tcW w:w="66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4"/>
                <w:lang w:bidi="ar"/>
              </w:rPr>
              <w:t>选聘人数</w:t>
            </w:r>
          </w:p>
        </w:tc>
        <w:tc>
          <w:tcPr>
            <w:tcW w:w="11938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4"/>
                <w:lang w:bidi="ar"/>
              </w:rPr>
              <w:t>资格要求</w:t>
            </w:r>
          </w:p>
        </w:tc>
        <w:tc>
          <w:tcPr>
            <w:tcW w:w="634" w:type="dxa"/>
            <w:vMerge w:val="restart"/>
            <w:tcBorders>
              <w:top w:val="single" w:color="000000" w:sz="4" w:space="0"/>
              <w:left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4"/>
                <w:lang w:bidi="ar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52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</w:p>
        </w:tc>
        <w:tc>
          <w:tcPr>
            <w:tcW w:w="63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</w:p>
        </w:tc>
        <w:tc>
          <w:tcPr>
            <w:tcW w:w="617" w:type="dxa"/>
            <w:vMerge w:val="continue"/>
            <w:tcBorders>
              <w:left w:val="single" w:color="auto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</w:p>
        </w:tc>
        <w:tc>
          <w:tcPr>
            <w:tcW w:w="66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</w:p>
        </w:tc>
        <w:tc>
          <w:tcPr>
            <w:tcW w:w="616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4"/>
                <w:lang w:bidi="ar"/>
              </w:rPr>
              <w:t>学历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4"/>
                <w:lang w:bidi="ar"/>
              </w:rPr>
              <w:t>学位</w:t>
            </w:r>
          </w:p>
        </w:tc>
        <w:tc>
          <w:tcPr>
            <w:tcW w:w="202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4"/>
                <w:lang w:bidi="ar"/>
              </w:rPr>
              <w:t>专业名称</w:t>
            </w:r>
          </w:p>
        </w:tc>
        <w:tc>
          <w:tcPr>
            <w:tcW w:w="2713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4"/>
                <w:lang w:bidi="ar"/>
              </w:rPr>
              <w:t>岗位职责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4"/>
                <w:lang w:bidi="ar"/>
              </w:rPr>
              <w:t>年龄</w:t>
            </w:r>
          </w:p>
        </w:tc>
        <w:tc>
          <w:tcPr>
            <w:tcW w:w="469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4"/>
                <w:lang w:bidi="ar"/>
              </w:rPr>
              <w:t>资格条件</w:t>
            </w:r>
          </w:p>
        </w:tc>
        <w:tc>
          <w:tcPr>
            <w:tcW w:w="634" w:type="dxa"/>
            <w:vMerge w:val="continue"/>
            <w:tcBorders>
              <w:left w:val="single" w:color="auto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2" w:hRule="atLeast"/>
        </w:trPr>
        <w:tc>
          <w:tcPr>
            <w:tcW w:w="52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63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</w:rPr>
              <w:t>应急管理部</w:t>
            </w:r>
          </w:p>
        </w:tc>
        <w:tc>
          <w:tcPr>
            <w:tcW w:w="617" w:type="dxa"/>
            <w:tcBorders>
              <w:top w:val="single" w:color="000000" w:sz="4" w:space="0"/>
              <w:left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</w:rPr>
              <w:t>部长</w:t>
            </w:r>
          </w:p>
        </w:tc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61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lang w:bidi="ar"/>
              </w:rPr>
              <w:t>大学专科及以上</w:t>
            </w:r>
          </w:p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lang w:bidi="ar"/>
              </w:rPr>
              <w:t>不限</w:t>
            </w:r>
          </w:p>
        </w:tc>
        <w:tc>
          <w:tcPr>
            <w:tcW w:w="202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textAlignment w:val="center"/>
              <w:rPr>
                <w:rFonts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以专科报考的：石油化工技术、高分子材料工程技术、安全生产监测监控、化工装备技术及其近似专业；</w:t>
            </w:r>
          </w:p>
          <w:p>
            <w:pPr>
              <w:jc w:val="left"/>
              <w:textAlignment w:val="center"/>
              <w:rPr>
                <w:rFonts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以本科报考的：化工工程与工艺、制药工程、化学、高分子材料与工程、安全工程及其近似专业；</w:t>
            </w:r>
          </w:p>
          <w:p>
            <w:pPr>
              <w:jc w:val="left"/>
              <w:textAlignment w:val="center"/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以研究生报考的：化学、化学工程与技术、安全科学与工程及其近似专业。</w:t>
            </w:r>
          </w:p>
        </w:tc>
        <w:tc>
          <w:tcPr>
            <w:tcW w:w="2713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textAlignment w:val="center"/>
              <w:rPr>
                <w:rFonts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负责落实上级安全生产工作方针政策和工作部署；负责组织建立和实施安全生产目标责任制；组织实施日常安全生产检查工作、专项整治工作、重点监察工作；指导企业开展安全生产工作，督促落实安全生产主体责任。</w:t>
            </w:r>
          </w:p>
        </w:tc>
        <w:tc>
          <w:tcPr>
            <w:tcW w:w="129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textAlignment w:val="center"/>
              <w:rPr>
                <w:rFonts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45周岁及以下（1975年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5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月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1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日以后出生）</w:t>
            </w:r>
          </w:p>
        </w:tc>
        <w:tc>
          <w:tcPr>
            <w:tcW w:w="4691" w:type="dxa"/>
            <w:tcBorders>
              <w:top w:val="single" w:color="000000" w:sz="4" w:space="0"/>
              <w:left w:val="single" w:color="000000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textAlignment w:val="center"/>
              <w:rPr>
                <w:rFonts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1、全国机关事业单位担任副科级及以上职务满2年的干部；</w:t>
            </w:r>
          </w:p>
          <w:p>
            <w:pPr>
              <w:jc w:val="left"/>
              <w:textAlignment w:val="center"/>
              <w:rPr>
                <w:rFonts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2、精通安全生产监管工作，具有很强的业务工作能力和团队管理能力；</w:t>
            </w:r>
          </w:p>
          <w:p>
            <w:pPr>
              <w:jc w:val="left"/>
              <w:textAlignment w:val="center"/>
              <w:rPr>
                <w:rFonts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3、具有安全、消防职业资格证书、执法资格证书者优先考虑。</w:t>
            </w:r>
          </w:p>
        </w:tc>
        <w:tc>
          <w:tcPr>
            <w:tcW w:w="634" w:type="dxa"/>
            <w:tcBorders>
              <w:top w:val="single" w:color="000000" w:sz="4" w:space="0"/>
              <w:left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2" w:hRule="atLeast"/>
        </w:trPr>
        <w:tc>
          <w:tcPr>
            <w:tcW w:w="52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63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  <w:sz w:val="18"/>
                <w:szCs w:val="18"/>
              </w:rPr>
            </w:pPr>
          </w:p>
        </w:tc>
        <w:tc>
          <w:tcPr>
            <w:tcW w:w="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</w:rPr>
              <w:t>副部长A</w:t>
            </w:r>
          </w:p>
        </w:tc>
        <w:tc>
          <w:tcPr>
            <w:tcW w:w="66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61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lang w:bidi="ar"/>
              </w:rPr>
              <w:t>大学本科及以上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lang w:bidi="ar"/>
              </w:rPr>
              <w:t>不限</w:t>
            </w:r>
          </w:p>
        </w:tc>
        <w:tc>
          <w:tcPr>
            <w:tcW w:w="2022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不限</w:t>
            </w:r>
          </w:p>
        </w:tc>
        <w:tc>
          <w:tcPr>
            <w:tcW w:w="271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textAlignment w:val="center"/>
              <w:rPr>
                <w:rFonts w:ascii="仿宋_GB2312" w:hAnsi="仿宋_GB2312" w:eastAsia="仿宋_GB2312" w:cs="仿宋_GB2312"/>
                <w:kern w:val="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</w:rPr>
              <w:t>协助做好安全生产工作部署；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实施安全生产目标责任制；带领开展日常安全生产检查工作、专项整治工作、重点监察工作；指导企业开展安全生产工作，督促落实安全生产主体责任。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textAlignment w:val="center"/>
              <w:rPr>
                <w:rFonts w:ascii="仿宋_GB2312" w:hAnsi="仿宋_GB2312" w:eastAsia="仿宋_GB2312" w:cs="仿宋_GB2312"/>
                <w:kern w:val="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lang w:bidi="ar"/>
              </w:rPr>
              <w:t>40周岁及以下（1980年</w:t>
            </w: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lang w:val="en-US" w:eastAsia="zh-CN" w:bidi="ar"/>
              </w:rPr>
              <w:t>5</w:t>
            </w: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lang w:val="en-US" w:eastAsia="zh-CN" w:bidi="ar"/>
              </w:rPr>
              <w:t>1</w:t>
            </w: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lang w:bidi="ar"/>
              </w:rPr>
              <w:t xml:space="preserve"> 日以后出生）</w:t>
            </w:r>
          </w:p>
        </w:tc>
        <w:tc>
          <w:tcPr>
            <w:tcW w:w="469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仿宋_GB2312" w:hAnsi="仿宋_GB2312" w:eastAsia="仿宋_GB2312" w:cs="仿宋_GB2312"/>
                <w:kern w:val="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</w:rPr>
              <w:t>1、全国机关事业单位现任副科级及以上职务的干部或担任中层职务满2年的干部；</w:t>
            </w:r>
          </w:p>
          <w:p>
            <w:pPr>
              <w:widowControl/>
              <w:jc w:val="left"/>
              <w:textAlignment w:val="center"/>
              <w:rPr>
                <w:rFonts w:ascii="仿宋_GB2312" w:hAnsi="仿宋_GB2312" w:eastAsia="仿宋_GB2312" w:cs="仿宋_GB2312"/>
                <w:kern w:val="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</w:rPr>
              <w:t>2、具有很强的业务工作能力、良好的团队管理能力和沟通协调能力；</w:t>
            </w:r>
          </w:p>
          <w:p>
            <w:pPr>
              <w:jc w:val="left"/>
              <w:rPr>
                <w:rFonts w:ascii="仿宋_GB2312" w:hAnsi="仿宋_GB2312" w:eastAsia="仿宋_GB2312" w:cs="仿宋_GB2312"/>
                <w:kern w:val="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</w:rPr>
              <w:t>3、具有化工及相关专业学历或安全生产管理从业经历的；具有安全、消防职业资格证书、执法资格证书者优先考虑。</w:t>
            </w:r>
          </w:p>
        </w:tc>
        <w:tc>
          <w:tcPr>
            <w:tcW w:w="6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4" w:hRule="atLeast"/>
        </w:trPr>
        <w:tc>
          <w:tcPr>
            <w:tcW w:w="52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63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  <w:sz w:val="18"/>
                <w:szCs w:val="18"/>
              </w:rPr>
            </w:pPr>
          </w:p>
        </w:tc>
        <w:tc>
          <w:tcPr>
            <w:tcW w:w="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</w:rPr>
              <w:t>副部长B</w:t>
            </w:r>
          </w:p>
        </w:tc>
        <w:tc>
          <w:tcPr>
            <w:tcW w:w="66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61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lang w:bidi="ar"/>
              </w:rPr>
              <w:t>大学本科及以上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lang w:bidi="ar"/>
              </w:rPr>
              <w:t>不限</w:t>
            </w:r>
          </w:p>
        </w:tc>
        <w:tc>
          <w:tcPr>
            <w:tcW w:w="2022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不限</w:t>
            </w:r>
          </w:p>
        </w:tc>
        <w:tc>
          <w:tcPr>
            <w:tcW w:w="271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textAlignment w:val="center"/>
              <w:rPr>
                <w:rFonts w:ascii="仿宋_GB2312" w:hAnsi="仿宋_GB2312" w:eastAsia="仿宋_GB2312" w:cs="仿宋_GB2312"/>
                <w:kern w:val="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</w:rPr>
              <w:t>协助做好安全生产工作部署；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实施安全生产目标责任制；带领开展日常安全生产检查工作、专项整治工作、重点监察工作；指导企业开展安全生产工作，督促落实安全生产主体责任。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textAlignment w:val="center"/>
              <w:rPr>
                <w:rFonts w:ascii="仿宋_GB2312" w:hAnsi="仿宋_GB2312" w:eastAsia="仿宋_GB2312" w:cs="仿宋_GB2312"/>
                <w:kern w:val="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lang w:bidi="ar"/>
              </w:rPr>
              <w:t>40周岁及以下（1980年</w:t>
            </w: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lang w:val="en-US" w:eastAsia="zh-CN" w:bidi="ar"/>
              </w:rPr>
              <w:t>5</w:t>
            </w: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lang w:val="en-US" w:eastAsia="zh-CN" w:bidi="ar"/>
              </w:rPr>
              <w:t>1</w:t>
            </w: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lang w:bidi="ar"/>
              </w:rPr>
              <w:t>日以后出生）</w:t>
            </w:r>
          </w:p>
        </w:tc>
        <w:tc>
          <w:tcPr>
            <w:tcW w:w="469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仿宋_GB2312" w:hAnsi="仿宋_GB2312" w:eastAsia="仿宋_GB2312" w:cs="仿宋_GB2312"/>
                <w:kern w:val="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</w:rPr>
              <w:t>1、大中型危化品生产企业中担任安全生产管理部门中层及以上职务5年以上人员、具有机关事业单位或化工园区5年以上危化品生产安全监管经历的人员；</w:t>
            </w:r>
          </w:p>
          <w:p>
            <w:pPr>
              <w:widowControl/>
              <w:jc w:val="left"/>
              <w:textAlignment w:val="center"/>
              <w:rPr>
                <w:rFonts w:ascii="仿宋_GB2312" w:hAnsi="仿宋_GB2312" w:eastAsia="仿宋_GB2312" w:cs="仿宋_GB2312"/>
                <w:kern w:val="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</w:rPr>
              <w:t>2、具有很强的业务工作能力、良好的团队管理能力和沟通协调能力；</w:t>
            </w:r>
          </w:p>
          <w:p>
            <w:pPr>
              <w:jc w:val="left"/>
              <w:rPr>
                <w:rFonts w:ascii="仿宋_GB2312" w:hAnsi="仿宋_GB2312" w:eastAsia="仿宋_GB2312" w:cs="仿宋_GB2312"/>
                <w:kern w:val="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</w:rPr>
              <w:t>3、具有化工相关专业学历或具有安全、消防职业资格证书、执法资格证书者优先考虑。</w:t>
            </w:r>
          </w:p>
        </w:tc>
        <w:tc>
          <w:tcPr>
            <w:tcW w:w="6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52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63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  <w:sz w:val="18"/>
                <w:szCs w:val="18"/>
              </w:rPr>
            </w:pPr>
          </w:p>
        </w:tc>
        <w:tc>
          <w:tcPr>
            <w:tcW w:w="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</w:rPr>
              <w:t>工作人员A</w:t>
            </w:r>
          </w:p>
        </w:tc>
        <w:tc>
          <w:tcPr>
            <w:tcW w:w="66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61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lang w:bidi="ar"/>
              </w:rPr>
              <w:t>大学本科及以上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lang w:bidi="ar"/>
              </w:rPr>
              <w:t>不限</w:t>
            </w:r>
          </w:p>
        </w:tc>
        <w:tc>
          <w:tcPr>
            <w:tcW w:w="2022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textAlignment w:val="center"/>
              <w:rPr>
                <w:rFonts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以本科报考的：化工工程与工艺、制药工程、能源化学工程、化学工程与工业生物工程、化工安全工程、化学、应用化学、化学生物学、分子科学与工程、能源化学、涂料工程、精细化工、油气储运工程、高分子材料与工程、安全工程、应急技术与管理及其近似专业；</w:t>
            </w:r>
          </w:p>
          <w:p>
            <w:pPr>
              <w:jc w:val="left"/>
              <w:textAlignment w:val="center"/>
              <w:rPr>
                <w:rFonts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以研究生报考的：化学、化学工程与技术、安全科学与工程及其近似专业</w:t>
            </w:r>
          </w:p>
        </w:tc>
        <w:tc>
          <w:tcPr>
            <w:tcW w:w="271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textAlignment w:val="center"/>
              <w:rPr>
                <w:rFonts w:ascii="仿宋_GB2312" w:hAnsi="仿宋_GB2312" w:eastAsia="仿宋_GB2312" w:cs="仿宋_GB2312"/>
                <w:kern w:val="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参加日常安全生产检查工作、专项整治工作、重点监察工作；指导企业开展安全生产工作，督促落实安全生产主体责任。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仿宋_GB2312" w:hAnsi="仿宋_GB2312" w:eastAsia="仿宋_GB2312" w:cs="仿宋_GB2312"/>
                <w:kern w:val="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</w:rPr>
              <w:t>35周岁及以下（1985年</w:t>
            </w: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lang w:val="en-US" w:eastAsia="zh-CN"/>
              </w:rPr>
              <w:t>5</w:t>
            </w: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</w:rPr>
              <w:t>月</w:t>
            </w: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lang w:val="en-US" w:eastAsia="zh-CN"/>
              </w:rPr>
              <w:t>1</w:t>
            </w: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</w:rPr>
              <w:t>日以后出生）</w:t>
            </w:r>
          </w:p>
        </w:tc>
        <w:tc>
          <w:tcPr>
            <w:tcW w:w="469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仿宋_GB2312" w:hAnsi="仿宋_GB2312" w:eastAsia="仿宋_GB2312" w:cs="仿宋_GB2312"/>
                <w:kern w:val="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</w:rPr>
              <w:t>1、全国机关事业单位（学校、医院除外）在编</w:t>
            </w: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lang w:val="en-US" w:eastAsia="zh-CN"/>
              </w:rPr>
              <w:t>在岗</w:t>
            </w: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</w:rPr>
              <w:t>人员；</w:t>
            </w:r>
          </w:p>
          <w:p>
            <w:pPr>
              <w:widowControl/>
              <w:jc w:val="left"/>
              <w:textAlignment w:val="center"/>
              <w:rPr>
                <w:rFonts w:ascii="仿宋_GB2312" w:hAnsi="仿宋_GB2312" w:eastAsia="仿宋_GB2312" w:cs="仿宋_GB2312"/>
                <w:kern w:val="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</w:rPr>
              <w:t>2、熟悉安全生产法律法规及规章制度，精通安全生产监管工作，有较强的业务工作能力和执行能力；</w:t>
            </w:r>
          </w:p>
          <w:p>
            <w:pPr>
              <w:widowControl/>
              <w:jc w:val="left"/>
              <w:textAlignment w:val="center"/>
              <w:rPr>
                <w:rFonts w:ascii="仿宋_GB2312" w:hAnsi="仿宋_GB2312" w:eastAsia="仿宋_GB2312" w:cs="仿宋_GB2312"/>
                <w:kern w:val="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</w:rPr>
              <w:t>3、具有安全生产管理从业经历的；具有安全、消防职业资格证书、执法资格证书者优先考虑。</w:t>
            </w:r>
          </w:p>
        </w:tc>
        <w:tc>
          <w:tcPr>
            <w:tcW w:w="6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2" w:hRule="atLeast"/>
        </w:trPr>
        <w:tc>
          <w:tcPr>
            <w:tcW w:w="52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63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  <w:sz w:val="18"/>
                <w:szCs w:val="18"/>
              </w:rPr>
            </w:pPr>
          </w:p>
        </w:tc>
        <w:tc>
          <w:tcPr>
            <w:tcW w:w="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</w:rPr>
              <w:t>工作人员B</w:t>
            </w:r>
          </w:p>
        </w:tc>
        <w:tc>
          <w:tcPr>
            <w:tcW w:w="66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6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lang w:bidi="ar"/>
              </w:rPr>
              <w:t>大学本科及以上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lang w:bidi="ar"/>
              </w:rPr>
              <w:t>不限</w:t>
            </w:r>
          </w:p>
        </w:tc>
        <w:tc>
          <w:tcPr>
            <w:tcW w:w="2022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textAlignment w:val="center"/>
              <w:rPr>
                <w:rFonts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工学门类、化学类专业</w:t>
            </w:r>
          </w:p>
        </w:tc>
        <w:tc>
          <w:tcPr>
            <w:tcW w:w="271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textAlignment w:val="center"/>
              <w:rPr>
                <w:rFonts w:ascii="仿宋_GB2312" w:hAnsi="仿宋_GB2312" w:eastAsia="仿宋_GB2312" w:cs="仿宋_GB2312"/>
                <w:kern w:val="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参加日常安全生产检查工作、专项整治工作、重点监察工作；指导企业开展安全生产工作，督促落实安全生产主体责任。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仿宋_GB2312" w:hAnsi="仿宋_GB2312" w:eastAsia="仿宋_GB2312" w:cs="仿宋_GB2312"/>
                <w:kern w:val="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</w:rPr>
              <w:t>35周岁及以下（1985年</w:t>
            </w: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lang w:val="en-US" w:eastAsia="zh-CN"/>
              </w:rPr>
              <w:t>5</w:t>
            </w: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</w:rPr>
              <w:t>月</w:t>
            </w: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lang w:val="en-US" w:eastAsia="zh-CN"/>
              </w:rPr>
              <w:t>1</w:t>
            </w: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</w:rPr>
              <w:t>日以后出生）</w:t>
            </w:r>
          </w:p>
        </w:tc>
        <w:tc>
          <w:tcPr>
            <w:tcW w:w="469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仿宋_GB2312" w:hAnsi="仿宋_GB2312" w:eastAsia="仿宋_GB2312" w:cs="仿宋_GB2312"/>
                <w:kern w:val="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</w:rPr>
              <w:t>1、全国机关事业单位（学校、医院除外）在编</w:t>
            </w: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lang w:val="en-US" w:eastAsia="zh-CN"/>
              </w:rPr>
              <w:t>在岗</w:t>
            </w: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</w:rPr>
              <w:t>人员；</w:t>
            </w:r>
          </w:p>
          <w:p>
            <w:pPr>
              <w:widowControl/>
              <w:jc w:val="left"/>
              <w:textAlignment w:val="center"/>
              <w:rPr>
                <w:rFonts w:ascii="仿宋_GB2312" w:hAnsi="仿宋_GB2312" w:eastAsia="仿宋_GB2312" w:cs="仿宋_GB2312"/>
                <w:kern w:val="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</w:rPr>
              <w:t>2、熟悉安全生产法律法规及规章制度，精通安全生产监管工作，有较强的业务工作能力和执行能力；</w:t>
            </w:r>
          </w:p>
          <w:p>
            <w:pPr>
              <w:widowControl/>
              <w:jc w:val="left"/>
              <w:textAlignment w:val="center"/>
              <w:rPr>
                <w:rFonts w:ascii="仿宋_GB2312" w:hAnsi="仿宋_GB2312" w:eastAsia="仿宋_GB2312" w:cs="仿宋_GB2312"/>
                <w:kern w:val="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</w:rPr>
              <w:t>3、具有化工相关专业学历或安全生产管理从业经历的；具有安全、消防职业资格证书、执法资格证书者优先考虑。</w:t>
            </w:r>
          </w:p>
        </w:tc>
        <w:tc>
          <w:tcPr>
            <w:tcW w:w="6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18"/>
                <w:szCs w:val="18"/>
              </w:rPr>
            </w:pPr>
          </w:p>
        </w:tc>
      </w:tr>
    </w:tbl>
    <w:p>
      <w:pPr>
        <w:sectPr>
          <w:footerReference r:id="rId3" w:type="default"/>
          <w:pgSz w:w="16838" w:h="11906" w:orient="landscape"/>
          <w:pgMar w:top="1418" w:right="1440" w:bottom="1418" w:left="1440" w:header="851" w:footer="992" w:gutter="0"/>
          <w:cols w:space="425" w:num="1"/>
          <w:docGrid w:type="lines" w:linePitch="312" w:charSpace="0"/>
        </w:sectPr>
      </w:pPr>
    </w:p>
    <w:p>
      <w:pPr>
        <w:spacing w:line="600" w:lineRule="exact"/>
        <w:rPr>
          <w:kern w:val="0"/>
        </w:rPr>
      </w:pPr>
    </w:p>
    <w:sectPr>
      <w:footerReference r:id="rId4" w:type="default"/>
      <w:pgSz w:w="11906" w:h="16838"/>
      <w:pgMar w:top="1418" w:right="1418" w:bottom="1418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F997AF5-62BA-41F1-AA42-5DBCC13AD76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F681CCB-004E-4694-9C6A-5D1D341640C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3F6786F9-9CAC-444C-976E-A50FC29B9D5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E706796-478B-4CE3-85E8-0A97D98F04D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43AE36A0-00B0-4110-8131-F8A4D371F2D2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6" w:fontKey="{43B4EAFB-7452-4232-8438-D9E6C54CC613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1DA6F508-36C3-4FE3-881D-81B1849A2386}"/>
  </w:font>
  <w:font w:name="方正仿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方正黑体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DA7C0953-01E0-490A-A7E1-26C757D7C52F}"/>
  </w:font>
  <w:font w:name="楷体_GB2312">
    <w:panose1 w:val="02010609030101010101"/>
    <w:charset w:val="86"/>
    <w:family w:val="modern"/>
    <w:pitch w:val="default"/>
    <w:sig w:usb0="00000000" w:usb1="00000000" w:usb2="00000000" w:usb3="00000000" w:csb0="00000000" w:csb1="00000000"/>
  </w:font>
  <w:font w:name="方正楷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F45B725B-A51F-45B1-9150-1FA353DC73F6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0FE4300F-2556-4A50-9E04-73BEA7FE05A8}"/>
  </w:font>
  <w:font w:name="方正楷体_GBK">
    <w:altName w:val="方正楷体简体"/>
    <w:panose1 w:val="00000000000000000000"/>
    <w:charset w:val="86"/>
    <w:family w:val="script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972783544"/>
    </w:sdtPr>
    <w:sdtEndPr>
      <w:rPr>
        <w:rFonts w:asciiTheme="minorEastAsia" w:hAnsiTheme="minorEastAsia"/>
        <w:sz w:val="28"/>
        <w:szCs w:val="28"/>
      </w:rPr>
    </w:sdtEndPr>
    <w:sdtContent>
      <w:p>
        <w:pPr>
          <w:pStyle w:val="4"/>
          <w:jc w:val="center"/>
          <w:rPr>
            <w:rFonts w:asciiTheme="minorEastAsia" w:hAnsiTheme="minorEastAsia"/>
            <w:sz w:val="28"/>
            <w:szCs w:val="28"/>
          </w:rPr>
        </w:pPr>
        <w:r>
          <w:rPr>
            <w:rFonts w:hint="eastAsia" w:asciiTheme="minorEastAsia" w:hAnsiTheme="minorEastAsia"/>
            <w:sz w:val="28"/>
            <w:szCs w:val="28"/>
          </w:rPr>
          <w:t xml:space="preserve">— </w:t>
        </w:r>
        <w:r>
          <w:rPr>
            <w:rFonts w:ascii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hAnsiTheme="minorEastAsia"/>
            <w:sz w:val="28"/>
            <w:szCs w:val="28"/>
          </w:rPr>
          <w:instrText xml:space="preserve">PAGE   \* MERGEFORMAT</w:instrText>
        </w:r>
        <w:r>
          <w:rPr>
            <w:rFonts w:asciiTheme="minorEastAsia" w:hAnsiTheme="minorEastAsia"/>
            <w:sz w:val="28"/>
            <w:szCs w:val="28"/>
          </w:rPr>
          <w:fldChar w:fldCharType="separate"/>
        </w:r>
        <w:r>
          <w:rPr>
            <w:rFonts w:asciiTheme="minorEastAsia" w:hAnsiTheme="minorEastAsia"/>
            <w:sz w:val="28"/>
            <w:szCs w:val="28"/>
            <w:lang w:val="zh-CN"/>
          </w:rPr>
          <w:t>4</w:t>
        </w:r>
        <w:r>
          <w:rPr>
            <w:rFonts w:asciiTheme="minorEastAsia" w:hAnsiTheme="minorEastAsia"/>
            <w:sz w:val="28"/>
            <w:szCs w:val="28"/>
          </w:rPr>
          <w:fldChar w:fldCharType="end"/>
        </w:r>
        <w:r>
          <w:rPr>
            <w:rFonts w:hint="eastAsia" w:asciiTheme="minorEastAsia" w:hAnsiTheme="minorEastAsia"/>
            <w:sz w:val="28"/>
            <w:szCs w:val="28"/>
          </w:rPr>
          <w:t xml:space="preserve"> —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16205" cy="1397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2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zh-CN"/>
                            </w:rPr>
                            <w:t>15</w:t>
                          </w:r>
                          <w:r>
                            <w:rPr>
                              <w:lang w:val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top:0pt;height:11pt;width:9.15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AYulhTQAAAAAwEAAA8AAAAAAAAAAQAgAAAAIgAAAGRycy9kb3ducmV2LnhtbFBLAQIUABQA&#10;AAAIAIdO4kBG31B8+AEAAAEEAAAOAAAAAAAAAAEAIAAAAB8BAABkcnMvZTJvRG9jLnhtbFBLBQYA&#10;AAAABgAGAFkBAACJ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center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>
                      <w:rPr>
                        <w:lang w:val="zh-CN"/>
                      </w:rPr>
                      <w:t>15</w:t>
                    </w:r>
                    <w:r>
                      <w:rPr>
                        <w:lang w:val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1AE"/>
    <w:rsid w:val="0001698A"/>
    <w:rsid w:val="0001782B"/>
    <w:rsid w:val="0002274D"/>
    <w:rsid w:val="00023B23"/>
    <w:rsid w:val="000521E4"/>
    <w:rsid w:val="00055154"/>
    <w:rsid w:val="000613B8"/>
    <w:rsid w:val="00061BD6"/>
    <w:rsid w:val="00065354"/>
    <w:rsid w:val="00077F79"/>
    <w:rsid w:val="00082566"/>
    <w:rsid w:val="0008547C"/>
    <w:rsid w:val="0009125A"/>
    <w:rsid w:val="000A446D"/>
    <w:rsid w:val="000A4821"/>
    <w:rsid w:val="000B3A64"/>
    <w:rsid w:val="000B3F5C"/>
    <w:rsid w:val="000B7757"/>
    <w:rsid w:val="000B7D18"/>
    <w:rsid w:val="000C01AD"/>
    <w:rsid w:val="000C4CE7"/>
    <w:rsid w:val="000E0742"/>
    <w:rsid w:val="000E44E4"/>
    <w:rsid w:val="000F1650"/>
    <w:rsid w:val="000F1FFD"/>
    <w:rsid w:val="000F26AD"/>
    <w:rsid w:val="000F41AE"/>
    <w:rsid w:val="000F673C"/>
    <w:rsid w:val="000F6D41"/>
    <w:rsid w:val="000F7806"/>
    <w:rsid w:val="00114AD0"/>
    <w:rsid w:val="001159C2"/>
    <w:rsid w:val="001222D1"/>
    <w:rsid w:val="00126D98"/>
    <w:rsid w:val="00127066"/>
    <w:rsid w:val="001340A4"/>
    <w:rsid w:val="0013602C"/>
    <w:rsid w:val="00143B40"/>
    <w:rsid w:val="00145B06"/>
    <w:rsid w:val="00146E18"/>
    <w:rsid w:val="00165D9C"/>
    <w:rsid w:val="00185428"/>
    <w:rsid w:val="001A4037"/>
    <w:rsid w:val="001B38A5"/>
    <w:rsid w:val="001B69AA"/>
    <w:rsid w:val="001C31D4"/>
    <w:rsid w:val="001D5B25"/>
    <w:rsid w:val="001E4FBF"/>
    <w:rsid w:val="002025BB"/>
    <w:rsid w:val="002061FF"/>
    <w:rsid w:val="00211537"/>
    <w:rsid w:val="00220204"/>
    <w:rsid w:val="00234128"/>
    <w:rsid w:val="00235BC2"/>
    <w:rsid w:val="002412E5"/>
    <w:rsid w:val="002458BB"/>
    <w:rsid w:val="00246894"/>
    <w:rsid w:val="00260495"/>
    <w:rsid w:val="00261FB4"/>
    <w:rsid w:val="00281CC1"/>
    <w:rsid w:val="0029334B"/>
    <w:rsid w:val="00296CBE"/>
    <w:rsid w:val="002A40BB"/>
    <w:rsid w:val="002A7858"/>
    <w:rsid w:val="002C0123"/>
    <w:rsid w:val="002C2190"/>
    <w:rsid w:val="002C408B"/>
    <w:rsid w:val="002D2DAC"/>
    <w:rsid w:val="002D734D"/>
    <w:rsid w:val="002E04DF"/>
    <w:rsid w:val="002E3B1A"/>
    <w:rsid w:val="002F4322"/>
    <w:rsid w:val="0032485A"/>
    <w:rsid w:val="00340DA0"/>
    <w:rsid w:val="003417CC"/>
    <w:rsid w:val="00341CF8"/>
    <w:rsid w:val="00346E1B"/>
    <w:rsid w:val="00361E1B"/>
    <w:rsid w:val="003644CF"/>
    <w:rsid w:val="00365D07"/>
    <w:rsid w:val="003771A1"/>
    <w:rsid w:val="00383D8B"/>
    <w:rsid w:val="0039378F"/>
    <w:rsid w:val="00393BAC"/>
    <w:rsid w:val="003A22A6"/>
    <w:rsid w:val="003A400D"/>
    <w:rsid w:val="003A5540"/>
    <w:rsid w:val="003B1D8D"/>
    <w:rsid w:val="003B395B"/>
    <w:rsid w:val="003C7E0B"/>
    <w:rsid w:val="003D2B5C"/>
    <w:rsid w:val="004045C0"/>
    <w:rsid w:val="00414A36"/>
    <w:rsid w:val="004512D6"/>
    <w:rsid w:val="00451679"/>
    <w:rsid w:val="0045179C"/>
    <w:rsid w:val="00460F76"/>
    <w:rsid w:val="00465C5E"/>
    <w:rsid w:val="00473D80"/>
    <w:rsid w:val="00476FCD"/>
    <w:rsid w:val="00480F05"/>
    <w:rsid w:val="00494DBA"/>
    <w:rsid w:val="004967FE"/>
    <w:rsid w:val="004B5ADB"/>
    <w:rsid w:val="004C0266"/>
    <w:rsid w:val="004D320B"/>
    <w:rsid w:val="004E175D"/>
    <w:rsid w:val="004E2DB8"/>
    <w:rsid w:val="004F5105"/>
    <w:rsid w:val="0051414C"/>
    <w:rsid w:val="0053022D"/>
    <w:rsid w:val="00540E8D"/>
    <w:rsid w:val="0055503A"/>
    <w:rsid w:val="00570771"/>
    <w:rsid w:val="00571AFE"/>
    <w:rsid w:val="00581B07"/>
    <w:rsid w:val="00583E0E"/>
    <w:rsid w:val="00585087"/>
    <w:rsid w:val="0058593D"/>
    <w:rsid w:val="005915EF"/>
    <w:rsid w:val="005A1C04"/>
    <w:rsid w:val="005A2DB5"/>
    <w:rsid w:val="005A6FF9"/>
    <w:rsid w:val="005B2300"/>
    <w:rsid w:val="005B72AF"/>
    <w:rsid w:val="005E2563"/>
    <w:rsid w:val="005E67B7"/>
    <w:rsid w:val="00605C16"/>
    <w:rsid w:val="00620119"/>
    <w:rsid w:val="006250B0"/>
    <w:rsid w:val="006304B8"/>
    <w:rsid w:val="006411B2"/>
    <w:rsid w:val="006416C1"/>
    <w:rsid w:val="00642846"/>
    <w:rsid w:val="00650EB0"/>
    <w:rsid w:val="00657843"/>
    <w:rsid w:val="00660015"/>
    <w:rsid w:val="0067462A"/>
    <w:rsid w:val="00687F35"/>
    <w:rsid w:val="006903C7"/>
    <w:rsid w:val="00695513"/>
    <w:rsid w:val="006A2D72"/>
    <w:rsid w:val="006A460E"/>
    <w:rsid w:val="006B144C"/>
    <w:rsid w:val="006B6ACC"/>
    <w:rsid w:val="006C56A3"/>
    <w:rsid w:val="006C7A81"/>
    <w:rsid w:val="006D426B"/>
    <w:rsid w:val="006F275B"/>
    <w:rsid w:val="006F3320"/>
    <w:rsid w:val="00701413"/>
    <w:rsid w:val="00715A15"/>
    <w:rsid w:val="00722BA3"/>
    <w:rsid w:val="00724A41"/>
    <w:rsid w:val="007307F4"/>
    <w:rsid w:val="00731F5B"/>
    <w:rsid w:val="00737495"/>
    <w:rsid w:val="00740987"/>
    <w:rsid w:val="00744F76"/>
    <w:rsid w:val="00746C5C"/>
    <w:rsid w:val="00751A22"/>
    <w:rsid w:val="0075618C"/>
    <w:rsid w:val="00756FF1"/>
    <w:rsid w:val="007674A6"/>
    <w:rsid w:val="007759B2"/>
    <w:rsid w:val="00781F32"/>
    <w:rsid w:val="007848AF"/>
    <w:rsid w:val="00790364"/>
    <w:rsid w:val="00793DCF"/>
    <w:rsid w:val="0079464F"/>
    <w:rsid w:val="007958E2"/>
    <w:rsid w:val="007A78B1"/>
    <w:rsid w:val="007B137D"/>
    <w:rsid w:val="007D0D97"/>
    <w:rsid w:val="007D26DF"/>
    <w:rsid w:val="007D740F"/>
    <w:rsid w:val="007F6755"/>
    <w:rsid w:val="00800780"/>
    <w:rsid w:val="00837EC7"/>
    <w:rsid w:val="00840F75"/>
    <w:rsid w:val="008608FB"/>
    <w:rsid w:val="00860F7D"/>
    <w:rsid w:val="00861A9F"/>
    <w:rsid w:val="00865409"/>
    <w:rsid w:val="0087555D"/>
    <w:rsid w:val="008900BF"/>
    <w:rsid w:val="008966C0"/>
    <w:rsid w:val="00896AE3"/>
    <w:rsid w:val="008A3DE3"/>
    <w:rsid w:val="008A5946"/>
    <w:rsid w:val="008A7B1E"/>
    <w:rsid w:val="008B6ABC"/>
    <w:rsid w:val="008B7802"/>
    <w:rsid w:val="008D2D78"/>
    <w:rsid w:val="008D5CF9"/>
    <w:rsid w:val="008D7205"/>
    <w:rsid w:val="008E3CE0"/>
    <w:rsid w:val="008E6B8A"/>
    <w:rsid w:val="008F0B51"/>
    <w:rsid w:val="00901634"/>
    <w:rsid w:val="00901F03"/>
    <w:rsid w:val="00911F87"/>
    <w:rsid w:val="009147FD"/>
    <w:rsid w:val="00917FBC"/>
    <w:rsid w:val="00935597"/>
    <w:rsid w:val="009355C9"/>
    <w:rsid w:val="009441EB"/>
    <w:rsid w:val="0095768A"/>
    <w:rsid w:val="00973293"/>
    <w:rsid w:val="0097749A"/>
    <w:rsid w:val="009921BB"/>
    <w:rsid w:val="009960B8"/>
    <w:rsid w:val="009A72F1"/>
    <w:rsid w:val="009A769B"/>
    <w:rsid w:val="009B3620"/>
    <w:rsid w:val="009B6C4F"/>
    <w:rsid w:val="009C1A3F"/>
    <w:rsid w:val="009C4E38"/>
    <w:rsid w:val="009C5052"/>
    <w:rsid w:val="009C5896"/>
    <w:rsid w:val="009C5DDE"/>
    <w:rsid w:val="009E58E7"/>
    <w:rsid w:val="00A01D7E"/>
    <w:rsid w:val="00A05ED5"/>
    <w:rsid w:val="00A2121C"/>
    <w:rsid w:val="00A220D1"/>
    <w:rsid w:val="00A27751"/>
    <w:rsid w:val="00A3501B"/>
    <w:rsid w:val="00A476AC"/>
    <w:rsid w:val="00A52024"/>
    <w:rsid w:val="00A67A4D"/>
    <w:rsid w:val="00A86574"/>
    <w:rsid w:val="00A91932"/>
    <w:rsid w:val="00A962D9"/>
    <w:rsid w:val="00AA410F"/>
    <w:rsid w:val="00AA7241"/>
    <w:rsid w:val="00AB2183"/>
    <w:rsid w:val="00AD4543"/>
    <w:rsid w:val="00AE63C3"/>
    <w:rsid w:val="00AF014B"/>
    <w:rsid w:val="00AF4109"/>
    <w:rsid w:val="00AF4873"/>
    <w:rsid w:val="00B050A2"/>
    <w:rsid w:val="00B21C04"/>
    <w:rsid w:val="00B347F8"/>
    <w:rsid w:val="00B43087"/>
    <w:rsid w:val="00B43DE3"/>
    <w:rsid w:val="00B44686"/>
    <w:rsid w:val="00B602FE"/>
    <w:rsid w:val="00B645FA"/>
    <w:rsid w:val="00B715F3"/>
    <w:rsid w:val="00B71E7B"/>
    <w:rsid w:val="00B72EDF"/>
    <w:rsid w:val="00B77B7C"/>
    <w:rsid w:val="00B8683A"/>
    <w:rsid w:val="00B935C0"/>
    <w:rsid w:val="00BA2900"/>
    <w:rsid w:val="00BC36BC"/>
    <w:rsid w:val="00BC6726"/>
    <w:rsid w:val="00BC75F0"/>
    <w:rsid w:val="00BD35E5"/>
    <w:rsid w:val="00BE084F"/>
    <w:rsid w:val="00BE2812"/>
    <w:rsid w:val="00BE569D"/>
    <w:rsid w:val="00C01120"/>
    <w:rsid w:val="00C01C43"/>
    <w:rsid w:val="00C14264"/>
    <w:rsid w:val="00C27CAD"/>
    <w:rsid w:val="00C309B5"/>
    <w:rsid w:val="00C44EF8"/>
    <w:rsid w:val="00C46936"/>
    <w:rsid w:val="00C76722"/>
    <w:rsid w:val="00C81A41"/>
    <w:rsid w:val="00C94275"/>
    <w:rsid w:val="00C97A97"/>
    <w:rsid w:val="00CA65D4"/>
    <w:rsid w:val="00CB033C"/>
    <w:rsid w:val="00CB590C"/>
    <w:rsid w:val="00CC227F"/>
    <w:rsid w:val="00CC50F4"/>
    <w:rsid w:val="00CE67F2"/>
    <w:rsid w:val="00CF38E4"/>
    <w:rsid w:val="00CF3F47"/>
    <w:rsid w:val="00D24B6C"/>
    <w:rsid w:val="00D253E0"/>
    <w:rsid w:val="00D26E7F"/>
    <w:rsid w:val="00D319CC"/>
    <w:rsid w:val="00D56234"/>
    <w:rsid w:val="00D57285"/>
    <w:rsid w:val="00D63221"/>
    <w:rsid w:val="00D6752C"/>
    <w:rsid w:val="00D67D83"/>
    <w:rsid w:val="00D8245B"/>
    <w:rsid w:val="00D83C0D"/>
    <w:rsid w:val="00D968AE"/>
    <w:rsid w:val="00DA0BDE"/>
    <w:rsid w:val="00DA38D9"/>
    <w:rsid w:val="00DA71FC"/>
    <w:rsid w:val="00DB2695"/>
    <w:rsid w:val="00DB2D79"/>
    <w:rsid w:val="00DD0891"/>
    <w:rsid w:val="00DD7F9F"/>
    <w:rsid w:val="00E12339"/>
    <w:rsid w:val="00E12F58"/>
    <w:rsid w:val="00E44934"/>
    <w:rsid w:val="00E6249F"/>
    <w:rsid w:val="00E8569A"/>
    <w:rsid w:val="00E86E32"/>
    <w:rsid w:val="00E8729C"/>
    <w:rsid w:val="00EA0CFB"/>
    <w:rsid w:val="00EB0712"/>
    <w:rsid w:val="00EB2807"/>
    <w:rsid w:val="00EB6993"/>
    <w:rsid w:val="00EB7220"/>
    <w:rsid w:val="00EC0F85"/>
    <w:rsid w:val="00EC32F1"/>
    <w:rsid w:val="00EC5EBB"/>
    <w:rsid w:val="00ED1C1C"/>
    <w:rsid w:val="00ED6532"/>
    <w:rsid w:val="00EE0BB4"/>
    <w:rsid w:val="00EE14B1"/>
    <w:rsid w:val="00EF629A"/>
    <w:rsid w:val="00F22906"/>
    <w:rsid w:val="00F22EEB"/>
    <w:rsid w:val="00F415E7"/>
    <w:rsid w:val="00F53C63"/>
    <w:rsid w:val="00F56088"/>
    <w:rsid w:val="00F64EFD"/>
    <w:rsid w:val="00F65217"/>
    <w:rsid w:val="00F75A01"/>
    <w:rsid w:val="00F80B19"/>
    <w:rsid w:val="00F97A3A"/>
    <w:rsid w:val="00F97C49"/>
    <w:rsid w:val="00FA0623"/>
    <w:rsid w:val="00FA5870"/>
    <w:rsid w:val="00FB326E"/>
    <w:rsid w:val="00FC2BF0"/>
    <w:rsid w:val="00FC7C96"/>
    <w:rsid w:val="00FD4A93"/>
    <w:rsid w:val="00FD4F17"/>
    <w:rsid w:val="00FE2F43"/>
    <w:rsid w:val="00FE7ABF"/>
    <w:rsid w:val="01523E99"/>
    <w:rsid w:val="0170520D"/>
    <w:rsid w:val="01B90A80"/>
    <w:rsid w:val="02225A75"/>
    <w:rsid w:val="032F6A2D"/>
    <w:rsid w:val="03880020"/>
    <w:rsid w:val="05760624"/>
    <w:rsid w:val="065951C7"/>
    <w:rsid w:val="074C0CAF"/>
    <w:rsid w:val="089D2A2C"/>
    <w:rsid w:val="09D85E71"/>
    <w:rsid w:val="0C073AAD"/>
    <w:rsid w:val="0C417F47"/>
    <w:rsid w:val="0CA9236C"/>
    <w:rsid w:val="0E0B3322"/>
    <w:rsid w:val="0E2A55AF"/>
    <w:rsid w:val="0EAF53F5"/>
    <w:rsid w:val="0EBA69F7"/>
    <w:rsid w:val="0F2871CD"/>
    <w:rsid w:val="104C17AD"/>
    <w:rsid w:val="133B6282"/>
    <w:rsid w:val="136C04A9"/>
    <w:rsid w:val="13790A20"/>
    <w:rsid w:val="13E20695"/>
    <w:rsid w:val="17201660"/>
    <w:rsid w:val="19357E00"/>
    <w:rsid w:val="1C850C3D"/>
    <w:rsid w:val="1F9E675F"/>
    <w:rsid w:val="203220DF"/>
    <w:rsid w:val="20D44E33"/>
    <w:rsid w:val="21603A70"/>
    <w:rsid w:val="27E5146F"/>
    <w:rsid w:val="27FF724D"/>
    <w:rsid w:val="29610F54"/>
    <w:rsid w:val="2AD9452A"/>
    <w:rsid w:val="2D47277A"/>
    <w:rsid w:val="2E790391"/>
    <w:rsid w:val="2EB30F41"/>
    <w:rsid w:val="2F480F25"/>
    <w:rsid w:val="316F49EB"/>
    <w:rsid w:val="32283D74"/>
    <w:rsid w:val="353E09C6"/>
    <w:rsid w:val="359D2C4F"/>
    <w:rsid w:val="363F2E01"/>
    <w:rsid w:val="36AA357F"/>
    <w:rsid w:val="36F15BD2"/>
    <w:rsid w:val="37956C4C"/>
    <w:rsid w:val="39E06DF5"/>
    <w:rsid w:val="39F721BD"/>
    <w:rsid w:val="3CC02973"/>
    <w:rsid w:val="3E5433FC"/>
    <w:rsid w:val="3F9E5A5C"/>
    <w:rsid w:val="3FB4041F"/>
    <w:rsid w:val="3FDC3FAD"/>
    <w:rsid w:val="40156807"/>
    <w:rsid w:val="404A0B28"/>
    <w:rsid w:val="41630AAB"/>
    <w:rsid w:val="425A5B81"/>
    <w:rsid w:val="45337F8E"/>
    <w:rsid w:val="469439B5"/>
    <w:rsid w:val="469E15E8"/>
    <w:rsid w:val="47A508AD"/>
    <w:rsid w:val="47D322A1"/>
    <w:rsid w:val="47E532DE"/>
    <w:rsid w:val="49174F78"/>
    <w:rsid w:val="49315DCA"/>
    <w:rsid w:val="4F77222E"/>
    <w:rsid w:val="4FA65E29"/>
    <w:rsid w:val="506528F8"/>
    <w:rsid w:val="52AB04D9"/>
    <w:rsid w:val="52C30F8A"/>
    <w:rsid w:val="535A59CE"/>
    <w:rsid w:val="53765CF0"/>
    <w:rsid w:val="53C50FFA"/>
    <w:rsid w:val="540D1D2D"/>
    <w:rsid w:val="557C317C"/>
    <w:rsid w:val="55E87729"/>
    <w:rsid w:val="56092CEE"/>
    <w:rsid w:val="57CA6A4A"/>
    <w:rsid w:val="5D2D79E4"/>
    <w:rsid w:val="5DC621FB"/>
    <w:rsid w:val="5F2F6085"/>
    <w:rsid w:val="6062381E"/>
    <w:rsid w:val="629820D0"/>
    <w:rsid w:val="64415DF0"/>
    <w:rsid w:val="64C51841"/>
    <w:rsid w:val="64FE0F48"/>
    <w:rsid w:val="6540269A"/>
    <w:rsid w:val="661F359B"/>
    <w:rsid w:val="684A3EA6"/>
    <w:rsid w:val="6864018D"/>
    <w:rsid w:val="69AC6D75"/>
    <w:rsid w:val="6AFE3754"/>
    <w:rsid w:val="6C06117F"/>
    <w:rsid w:val="6D9D66DC"/>
    <w:rsid w:val="6F13209D"/>
    <w:rsid w:val="6FF30EC5"/>
    <w:rsid w:val="716945AF"/>
    <w:rsid w:val="716D1374"/>
    <w:rsid w:val="7173051F"/>
    <w:rsid w:val="71766B53"/>
    <w:rsid w:val="72FB54BA"/>
    <w:rsid w:val="733B525A"/>
    <w:rsid w:val="7348115B"/>
    <w:rsid w:val="7375047F"/>
    <w:rsid w:val="74F20338"/>
    <w:rsid w:val="764A15B9"/>
    <w:rsid w:val="78010CF9"/>
    <w:rsid w:val="7EC90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9" w:semiHidden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locked/>
    <w:uiPriority w:val="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semiHidden/>
    <w:qFormat/>
    <w:uiPriority w:val="99"/>
    <w:rPr>
      <w:sz w:val="18"/>
      <w:szCs w:val="18"/>
    </w:rPr>
  </w:style>
  <w:style w:type="paragraph" w:styleId="4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5">
    <w:name w:val="header"/>
    <w:basedOn w:val="1"/>
    <w:link w:val="12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9">
    <w:name w:val="Strong"/>
    <w:basedOn w:val="8"/>
    <w:qFormat/>
    <w:locked/>
    <w:uiPriority w:val="22"/>
    <w:rPr>
      <w:b/>
      <w:bCs/>
    </w:rPr>
  </w:style>
  <w:style w:type="character" w:customStyle="1" w:styleId="10">
    <w:name w:val="批注框文本 Char"/>
    <w:link w:val="3"/>
    <w:semiHidden/>
    <w:qFormat/>
    <w:locked/>
    <w:uiPriority w:val="99"/>
    <w:rPr>
      <w:rFonts w:cs="Times New Roman"/>
      <w:kern w:val="2"/>
      <w:sz w:val="18"/>
    </w:rPr>
  </w:style>
  <w:style w:type="character" w:customStyle="1" w:styleId="11">
    <w:name w:val="页脚 Char"/>
    <w:link w:val="4"/>
    <w:qFormat/>
    <w:locked/>
    <w:uiPriority w:val="99"/>
    <w:rPr>
      <w:rFonts w:cs="Times New Roman"/>
      <w:sz w:val="18"/>
    </w:rPr>
  </w:style>
  <w:style w:type="character" w:customStyle="1" w:styleId="12">
    <w:name w:val="页眉 Char"/>
    <w:link w:val="5"/>
    <w:qFormat/>
    <w:locked/>
    <w:uiPriority w:val="99"/>
    <w:rPr>
      <w:rFonts w:cs="Times New Roman"/>
      <w:sz w:val="18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  <w:style w:type="paragraph" w:customStyle="1" w:styleId="14">
    <w:name w:val="UserStyle_0"/>
    <w:basedOn w:val="1"/>
    <w:qFormat/>
    <w:uiPriority w:val="0"/>
    <w:pPr>
      <w:ind w:firstLine="420" w:firstLineChars="200"/>
      <w:textAlignment w:val="baseline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15</Pages>
  <Words>1066</Words>
  <Characters>6082</Characters>
  <Lines>50</Lines>
  <Paragraphs>14</Paragraphs>
  <TotalTime>58</TotalTime>
  <ScaleCrop>false</ScaleCrop>
  <LinksUpToDate>false</LinksUpToDate>
  <CharactersWithSpaces>7134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2021-03-19T00:31:00Z</dcterms:created>
  <dc:creator>微软用户</dc:creator>
  <cp:lastModifiedBy>Administrator</cp:lastModifiedBy>
  <cp:lastPrinted>2021-04-16T13:25:00Z</cp:lastPrinted>
  <dcterms:modified xsi:type="dcterms:W3CDTF">2021-04-16T13:45:26Z</dcterms:modified>
  <cp:revision>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541697288_embed</vt:lpwstr>
  </property>
  <property fmtid="{D5CDD505-2E9C-101B-9397-08002B2CF9AE}" pid="4" name="ICV">
    <vt:lpwstr>B7AE420664864E8B922454F8349F64AC</vt:lpwstr>
  </property>
</Properties>
</file>