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/>
          <w:bCs/>
          <w:kern w:val="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1"/>
          <w:sz w:val="32"/>
          <w:szCs w:val="32"/>
        </w:rPr>
        <w:t>附件：</w:t>
      </w:r>
    </w:p>
    <w:p>
      <w:pPr>
        <w:spacing w:afterLines="50" w:line="540" w:lineRule="exact"/>
        <w:jc w:val="center"/>
        <w:rPr>
          <w:rFonts w:eastAsia="方正仿宋简体"/>
          <w:sz w:val="28"/>
          <w:szCs w:val="28"/>
        </w:rPr>
      </w:pPr>
      <w:r>
        <w:rPr>
          <w:rFonts w:hint="eastAsia" w:eastAsia="方正小标宋简体"/>
          <w:spacing w:val="-12"/>
          <w:sz w:val="44"/>
          <w:szCs w:val="44"/>
        </w:rPr>
        <w:t>蒸湘区纪委监委公开选调工作人员报名表</w:t>
      </w:r>
      <w:r>
        <w:rPr>
          <w:rFonts w:eastAsia="方正仿宋简体"/>
          <w:sz w:val="28"/>
          <w:szCs w:val="28"/>
        </w:rPr>
        <w:t xml:space="preserve">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25"/>
        <w:gridCol w:w="1027"/>
        <w:gridCol w:w="221"/>
        <w:gridCol w:w="978"/>
        <w:gridCol w:w="990"/>
        <w:gridCol w:w="1268"/>
        <w:gridCol w:w="1416"/>
        <w:gridCol w:w="1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　生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作年月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　党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编制性质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5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现任职级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身份证号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专业资质技术职称</w:t>
            </w:r>
          </w:p>
        </w:tc>
        <w:tc>
          <w:tcPr>
            <w:tcW w:w="77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  <w:jc w:val="center"/>
        </w:trPr>
        <w:tc>
          <w:tcPr>
            <w:tcW w:w="90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86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300" w:lineRule="exact"/>
        <w:rPr>
          <w:rFonts w:eastAsia="方正仿宋简体"/>
          <w:sz w:val="24"/>
        </w:rPr>
        <w:sectPr>
          <w:footerReference r:id="rId3" w:type="default"/>
          <w:footerReference r:id="rId4" w:type="even"/>
          <w:pgSz w:w="11907" w:h="16840"/>
          <w:pgMar w:top="1701" w:right="1531" w:bottom="1701" w:left="1531" w:header="851" w:footer="1418" w:gutter="0"/>
          <w:cols w:space="720" w:num="1"/>
          <w:docGrid w:type="lines" w:linePitch="541" w:charSpace="-50"/>
        </w:sectPr>
      </w:pPr>
    </w:p>
    <w:tbl>
      <w:tblPr>
        <w:tblStyle w:val="5"/>
        <w:tblW w:w="8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915"/>
        <w:gridCol w:w="1148"/>
        <w:gridCol w:w="1120"/>
        <w:gridCol w:w="1417"/>
        <w:gridCol w:w="3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9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6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家庭主要成员及主要社会关系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50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6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1260"/>
              </w:tabs>
              <w:spacing w:line="46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1260"/>
              </w:tabs>
              <w:spacing w:line="4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承诺</w:t>
            </w:r>
          </w:p>
        </w:tc>
        <w:tc>
          <w:tcPr>
            <w:tcW w:w="765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本人承诺所提供的材料真实有效，符合公开选调岗位所需的报名条件。如有弄虚作假，承诺自动放弃考试和选调资格，并接受纪律处分。承诺服从组织安排和调配。</w:t>
            </w:r>
          </w:p>
          <w:p>
            <w:pPr>
              <w:ind w:firstLine="3600" w:firstLineChars="1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所在单位党组织推荐意见及资格审查初审意见</w:t>
            </w:r>
          </w:p>
        </w:tc>
        <w:tc>
          <w:tcPr>
            <w:tcW w:w="7650" w:type="dxa"/>
            <w:gridSpan w:val="5"/>
            <w:vAlign w:val="center"/>
          </w:tcPr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1068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资格审查复审意见</w:t>
            </w:r>
          </w:p>
        </w:tc>
        <w:tc>
          <w:tcPr>
            <w:tcW w:w="765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left="31680" w:hanging="630" w:hangingChars="300"/>
        <w:rPr>
          <w:rFonts w:ascii="宋体" w:cs="方正仿宋简体"/>
          <w:szCs w:val="21"/>
        </w:rPr>
      </w:pPr>
      <w:r>
        <w:rPr>
          <w:rFonts w:hint="eastAsia" w:ascii="宋体" w:hAnsi="宋体" w:cs="方正仿宋简体"/>
          <w:szCs w:val="21"/>
        </w:rPr>
        <w:t>备注：家庭主要成员及主要社会关系填写配偶、子女、父母、岳父母及兄弟姐妹和重要海外关系有关情况，其中亲属中现任或曾担任过副科级以上领导职务的应如实填写。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9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10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86F75"/>
    <w:rsid w:val="00023AEC"/>
    <w:rsid w:val="001527BE"/>
    <w:rsid w:val="005C54E9"/>
    <w:rsid w:val="00700F48"/>
    <w:rsid w:val="00A31996"/>
    <w:rsid w:val="00AC2449"/>
    <w:rsid w:val="00D36C86"/>
    <w:rsid w:val="00E97B75"/>
    <w:rsid w:val="023220DC"/>
    <w:rsid w:val="074063C6"/>
    <w:rsid w:val="086D2EEC"/>
    <w:rsid w:val="0B2018AF"/>
    <w:rsid w:val="0BF20BBE"/>
    <w:rsid w:val="0C754123"/>
    <w:rsid w:val="0FAD2E24"/>
    <w:rsid w:val="110B1A6F"/>
    <w:rsid w:val="12C96168"/>
    <w:rsid w:val="14062AB4"/>
    <w:rsid w:val="179608E8"/>
    <w:rsid w:val="179C6B9D"/>
    <w:rsid w:val="18586F75"/>
    <w:rsid w:val="18791098"/>
    <w:rsid w:val="1A8133A6"/>
    <w:rsid w:val="1C444B3B"/>
    <w:rsid w:val="1DD64B56"/>
    <w:rsid w:val="1FAE736E"/>
    <w:rsid w:val="21690580"/>
    <w:rsid w:val="21874D97"/>
    <w:rsid w:val="22A11775"/>
    <w:rsid w:val="252D1DA4"/>
    <w:rsid w:val="263C4CED"/>
    <w:rsid w:val="26A25094"/>
    <w:rsid w:val="275F51C9"/>
    <w:rsid w:val="28E96E4E"/>
    <w:rsid w:val="2B786928"/>
    <w:rsid w:val="2CF86563"/>
    <w:rsid w:val="2D6507BE"/>
    <w:rsid w:val="2E9A1EAA"/>
    <w:rsid w:val="2EA222CD"/>
    <w:rsid w:val="31A11320"/>
    <w:rsid w:val="339B597D"/>
    <w:rsid w:val="33EB216E"/>
    <w:rsid w:val="34FB066C"/>
    <w:rsid w:val="3D224BE3"/>
    <w:rsid w:val="3D447BC5"/>
    <w:rsid w:val="3F6B05BD"/>
    <w:rsid w:val="3FA97F60"/>
    <w:rsid w:val="3FDE73A3"/>
    <w:rsid w:val="43AA7A5A"/>
    <w:rsid w:val="44467541"/>
    <w:rsid w:val="44C84805"/>
    <w:rsid w:val="44E63E0D"/>
    <w:rsid w:val="456074E8"/>
    <w:rsid w:val="460C5222"/>
    <w:rsid w:val="469B2FEF"/>
    <w:rsid w:val="48BB31E6"/>
    <w:rsid w:val="4A3269D0"/>
    <w:rsid w:val="503A5282"/>
    <w:rsid w:val="5144795A"/>
    <w:rsid w:val="542125CC"/>
    <w:rsid w:val="543166FF"/>
    <w:rsid w:val="55F93D66"/>
    <w:rsid w:val="57E83785"/>
    <w:rsid w:val="59E01693"/>
    <w:rsid w:val="5A4140AB"/>
    <w:rsid w:val="5C5416B4"/>
    <w:rsid w:val="5D745EA4"/>
    <w:rsid w:val="5E9B4CEF"/>
    <w:rsid w:val="5ECE7782"/>
    <w:rsid w:val="643908F4"/>
    <w:rsid w:val="651F59F6"/>
    <w:rsid w:val="678257DC"/>
    <w:rsid w:val="684E2680"/>
    <w:rsid w:val="6BA51F92"/>
    <w:rsid w:val="6D9D5CED"/>
    <w:rsid w:val="719E6C1E"/>
    <w:rsid w:val="71F14542"/>
    <w:rsid w:val="735835E0"/>
    <w:rsid w:val="73A340F8"/>
    <w:rsid w:val="764C0CD1"/>
    <w:rsid w:val="76500A1C"/>
    <w:rsid w:val="797D7F1B"/>
    <w:rsid w:val="7A290082"/>
    <w:rsid w:val="7B6F4E88"/>
    <w:rsid w:val="7F6D7881"/>
    <w:rsid w:val="7FD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5"/>
      </w:tabs>
      <w:jc w:val="left"/>
    </w:pPr>
    <w:rPr>
      <w:kern w:val="1"/>
      <w:sz w:val="18"/>
    </w:rPr>
  </w:style>
  <w:style w:type="paragraph" w:styleId="3">
    <w:name w:val="header"/>
    <w:basedOn w:val="1"/>
    <w:link w:val="11"/>
    <w:qFormat/>
    <w:uiPriority w:val="99"/>
    <w:pPr>
      <w:tabs>
        <w:tab w:val="center" w:pos="4153"/>
        <w:tab w:val="right" w:pos="8305"/>
      </w:tabs>
    </w:pPr>
    <w:rPr>
      <w:kern w:val="1"/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583</Words>
  <Characters>3325</Characters>
  <Lines>0</Lines>
  <Paragraphs>0</Paragraphs>
  <TotalTime>115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2021-03-02T01:00:00Z</dcterms:created>
  <dc:creator>WPS_1599644904</dc:creator>
  <cp:lastModifiedBy>红鲤鱼与绿鲤鱼与驴。</cp:lastModifiedBy>
  <cp:lastPrinted>2021-04-22T03:12:00Z</cp:lastPrinted>
  <dcterms:modified xsi:type="dcterms:W3CDTF">2021-04-22T09:14:10Z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81B09C38FDF8437DAB9302113DD73903</vt:lpwstr>
  </property>
  <property fmtid="{D5CDD505-2E9C-101B-9397-08002B2CF9AE}" pid="4" name="KSOSaveFontToCloudKey">
    <vt:lpwstr>239457281_cloud</vt:lpwstr>
  </property>
</Properties>
</file>