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8" w:lineRule="exact"/>
        <w:ind w:left="0" w:leftChars="0" w:firstLine="0" w:firstLineChars="0"/>
        <w:jc w:val="both"/>
      </w:pPr>
    </w:p>
    <w:p>
      <w:pPr>
        <w:pStyle w:val="4"/>
        <w:spacing w:before="39"/>
        <w:ind w:left="480"/>
        <w:rPr>
          <w:rFonts w:hint="eastAsia" w:ascii="黑体" w:eastAsia="黑体"/>
        </w:rPr>
      </w:pPr>
      <w:r>
        <w:rPr>
          <w:rFonts w:hint="eastAsia" w:ascii="黑体" w:eastAsia="黑体"/>
        </w:rPr>
        <w:t>附件一：</w:t>
      </w:r>
    </w:p>
    <w:p>
      <w:pPr>
        <w:pStyle w:val="4"/>
        <w:spacing w:before="2"/>
        <w:rPr>
          <w:rFonts w:ascii="黑体"/>
          <w:sz w:val="45"/>
        </w:rPr>
      </w:pPr>
      <w:r>
        <w:br w:type="column"/>
      </w:r>
    </w:p>
    <w:p>
      <w:pPr>
        <w:pStyle w:val="2"/>
        <w:ind w:left="480" w:right="0"/>
        <w:jc w:val="left"/>
      </w:pPr>
      <w:r>
        <w:pict>
          <v:shape id="_x0000_s1026" o:spid="_x0000_s1026" o:spt="202" type="#_x0000_t202" style="position:absolute;left:0pt;margin-left:17.75pt;margin-top:33.75pt;height:408.5pt;width:792.75pt;mso-position-horizontal-relative:page;z-index:25165926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single" w:color="000000" w:sz="4" w:space="0"/>
                      <w:insideV w:val="single" w:color="000000" w:sz="4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40"/>
                    <w:gridCol w:w="1260"/>
                    <w:gridCol w:w="1080"/>
                    <w:gridCol w:w="1678"/>
                    <w:gridCol w:w="810"/>
                    <w:gridCol w:w="795"/>
                    <w:gridCol w:w="840"/>
                    <w:gridCol w:w="645"/>
                    <w:gridCol w:w="630"/>
                    <w:gridCol w:w="630"/>
                    <w:gridCol w:w="690"/>
                    <w:gridCol w:w="1334"/>
                    <w:gridCol w:w="4908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35" w:hRule="atLeast"/>
                    </w:trPr>
                    <w:tc>
                      <w:tcPr>
                        <w:tcW w:w="540" w:type="dxa"/>
                      </w:tcPr>
                      <w:p>
                        <w:pPr>
                          <w:pStyle w:val="9"/>
                          <w:spacing w:before="94" w:line="156" w:lineRule="auto"/>
                          <w:ind w:left="170" w:right="158"/>
                          <w:rPr>
                            <w:rFonts w:hint="eastAsia" w:ascii="Microsoft JhengHei" w:eastAsia="Microsoft JhengHei"/>
                            <w:b/>
                            <w:sz w:val="20"/>
                          </w:rPr>
                        </w:pPr>
                        <w:r>
                          <w:rPr>
                            <w:rFonts w:hint="eastAsia" w:ascii="Microsoft JhengHei" w:eastAsia="Microsoft JhengHei"/>
                            <w:b/>
                            <w:sz w:val="20"/>
                          </w:rPr>
                          <w:t>序号</w:t>
                        </w:r>
                      </w:p>
                    </w:tc>
                    <w:tc>
                      <w:tcPr>
                        <w:tcW w:w="1260" w:type="dxa"/>
                      </w:tcPr>
                      <w:p>
                        <w:pPr>
                          <w:pStyle w:val="9"/>
                          <w:spacing w:before="121"/>
                          <w:ind w:left="230"/>
                          <w:rPr>
                            <w:rFonts w:hint="eastAsia" w:ascii="Microsoft JhengHei" w:eastAsia="Microsoft JhengHei"/>
                            <w:b/>
                            <w:sz w:val="20"/>
                          </w:rPr>
                        </w:pPr>
                        <w:r>
                          <w:rPr>
                            <w:rFonts w:hint="eastAsia" w:ascii="Microsoft JhengHei" w:eastAsia="Microsoft JhengHei"/>
                            <w:b/>
                            <w:sz w:val="20"/>
                          </w:rPr>
                          <w:t>用人单位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121"/>
                          <w:ind w:left="138"/>
                          <w:rPr>
                            <w:rFonts w:hint="eastAsia" w:ascii="Microsoft JhengHei" w:eastAsia="Microsoft JhengHei"/>
                            <w:b/>
                            <w:sz w:val="20"/>
                          </w:rPr>
                        </w:pPr>
                        <w:r>
                          <w:rPr>
                            <w:rFonts w:hint="eastAsia" w:ascii="Microsoft JhengHei" w:eastAsia="Microsoft JhengHei"/>
                            <w:b/>
                            <w:sz w:val="20"/>
                          </w:rPr>
                          <w:t>岗位名称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9"/>
                          <w:spacing w:before="121"/>
                          <w:ind w:left="117" w:right="106"/>
                          <w:jc w:val="center"/>
                          <w:rPr>
                            <w:rFonts w:hint="eastAsia" w:ascii="Microsoft JhengHei" w:eastAsia="Microsoft JhengHei"/>
                            <w:b/>
                            <w:sz w:val="20"/>
                          </w:rPr>
                        </w:pPr>
                        <w:r>
                          <w:rPr>
                            <w:rFonts w:hint="eastAsia" w:ascii="Microsoft JhengHei" w:eastAsia="Microsoft JhengHei"/>
                            <w:b/>
                            <w:sz w:val="20"/>
                          </w:rPr>
                          <w:t>岗位简介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9"/>
                          <w:spacing w:before="94" w:line="156" w:lineRule="auto"/>
                          <w:ind w:left="205" w:right="191"/>
                          <w:rPr>
                            <w:rFonts w:hint="eastAsia" w:ascii="Microsoft JhengHei" w:eastAsia="Microsoft JhengHei"/>
                            <w:b/>
                            <w:sz w:val="20"/>
                          </w:rPr>
                        </w:pPr>
                        <w:r>
                          <w:rPr>
                            <w:rFonts w:hint="eastAsia" w:ascii="Microsoft JhengHei" w:eastAsia="Microsoft JhengHei"/>
                            <w:b/>
                            <w:spacing w:val="-2"/>
                            <w:sz w:val="20"/>
                          </w:rPr>
                          <w:t>招聘人数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9"/>
                          <w:spacing w:before="94" w:line="156" w:lineRule="auto"/>
                          <w:ind w:left="197" w:right="185"/>
                          <w:rPr>
                            <w:rFonts w:hint="eastAsia" w:ascii="Microsoft JhengHei" w:eastAsia="Microsoft JhengHei"/>
                            <w:b/>
                            <w:sz w:val="20"/>
                          </w:rPr>
                        </w:pPr>
                        <w:r>
                          <w:rPr>
                            <w:rFonts w:hint="eastAsia" w:ascii="Microsoft JhengHei" w:eastAsia="Microsoft JhengHei"/>
                            <w:b/>
                            <w:spacing w:val="-2"/>
                            <w:sz w:val="20"/>
                          </w:rPr>
                          <w:t>岗位类别</w:t>
                        </w:r>
                      </w:p>
                    </w:tc>
                    <w:tc>
                      <w:tcPr>
                        <w:tcW w:w="840" w:type="dxa"/>
                      </w:tcPr>
                      <w:p>
                        <w:pPr>
                          <w:pStyle w:val="9"/>
                          <w:spacing w:before="94" w:line="156" w:lineRule="auto"/>
                          <w:ind w:left="119" w:right="108"/>
                          <w:rPr>
                            <w:rFonts w:hint="eastAsia" w:ascii="Microsoft JhengHei" w:eastAsia="Microsoft JhengHei"/>
                            <w:b/>
                            <w:sz w:val="20"/>
                          </w:rPr>
                        </w:pPr>
                        <w:r>
                          <w:rPr>
                            <w:rFonts w:hint="eastAsia" w:ascii="Microsoft JhengHei" w:eastAsia="Microsoft JhengHei"/>
                            <w:b/>
                            <w:spacing w:val="-2"/>
                            <w:sz w:val="20"/>
                          </w:rPr>
                          <w:t>最低工作年限</w:t>
                        </w:r>
                      </w:p>
                    </w:tc>
                    <w:tc>
                      <w:tcPr>
                        <w:tcW w:w="645" w:type="dxa"/>
                      </w:tcPr>
                      <w:p>
                        <w:pPr>
                          <w:pStyle w:val="9"/>
                          <w:spacing w:before="94" w:line="156" w:lineRule="auto"/>
                          <w:ind w:left="122" w:right="110"/>
                          <w:rPr>
                            <w:rFonts w:hint="eastAsia" w:ascii="Microsoft JhengHei" w:eastAsia="Microsoft JhengHei"/>
                            <w:b/>
                            <w:sz w:val="20"/>
                          </w:rPr>
                        </w:pPr>
                        <w:r>
                          <w:rPr>
                            <w:rFonts w:hint="eastAsia" w:ascii="Microsoft JhengHei" w:eastAsia="Microsoft JhengHei"/>
                            <w:b/>
                            <w:spacing w:val="-2"/>
                            <w:sz w:val="20"/>
                          </w:rPr>
                          <w:t>政治面貌</w:t>
                        </w:r>
                      </w:p>
                    </w:tc>
                    <w:tc>
                      <w:tcPr>
                        <w:tcW w:w="630" w:type="dxa"/>
                      </w:tcPr>
                      <w:p>
                        <w:pPr>
                          <w:pStyle w:val="9"/>
                          <w:spacing w:before="94" w:line="156" w:lineRule="auto"/>
                          <w:ind w:left="115" w:right="101"/>
                          <w:rPr>
                            <w:rFonts w:hint="eastAsia" w:ascii="Microsoft JhengHei" w:eastAsia="Microsoft JhengHei"/>
                            <w:b/>
                            <w:sz w:val="20"/>
                          </w:rPr>
                        </w:pPr>
                        <w:r>
                          <w:rPr>
                            <w:rFonts w:hint="eastAsia" w:ascii="Microsoft JhengHei" w:eastAsia="Microsoft JhengHei"/>
                            <w:b/>
                            <w:spacing w:val="-2"/>
                            <w:sz w:val="20"/>
                          </w:rPr>
                          <w:t>年龄上限</w:t>
                        </w:r>
                      </w:p>
                    </w:tc>
                    <w:tc>
                      <w:tcPr>
                        <w:tcW w:w="630" w:type="dxa"/>
                      </w:tcPr>
                      <w:p>
                        <w:pPr>
                          <w:pStyle w:val="9"/>
                          <w:spacing w:before="94" w:line="156" w:lineRule="auto"/>
                          <w:ind w:left="114" w:right="102"/>
                          <w:rPr>
                            <w:rFonts w:hint="eastAsia" w:ascii="Microsoft JhengHei" w:eastAsia="Microsoft JhengHei"/>
                            <w:b/>
                            <w:sz w:val="20"/>
                          </w:rPr>
                        </w:pPr>
                        <w:r>
                          <w:rPr>
                            <w:rFonts w:hint="eastAsia" w:ascii="Microsoft JhengHei" w:eastAsia="Microsoft JhengHei"/>
                            <w:b/>
                            <w:spacing w:val="-2"/>
                            <w:sz w:val="20"/>
                          </w:rPr>
                          <w:t>学历要求</w:t>
                        </w:r>
                      </w:p>
                    </w:tc>
                    <w:tc>
                      <w:tcPr>
                        <w:tcW w:w="690" w:type="dxa"/>
                      </w:tcPr>
                      <w:p>
                        <w:pPr>
                          <w:pStyle w:val="9"/>
                          <w:spacing w:before="94" w:line="156" w:lineRule="auto"/>
                          <w:ind w:left="144" w:right="132"/>
                          <w:rPr>
                            <w:rFonts w:hint="eastAsia" w:ascii="Microsoft JhengHei" w:eastAsia="Microsoft JhengHei"/>
                            <w:b/>
                            <w:sz w:val="20"/>
                          </w:rPr>
                        </w:pPr>
                        <w:r>
                          <w:rPr>
                            <w:rFonts w:hint="eastAsia" w:ascii="Microsoft JhengHei" w:eastAsia="Microsoft JhengHei"/>
                            <w:b/>
                            <w:spacing w:val="-2"/>
                            <w:sz w:val="20"/>
                          </w:rPr>
                          <w:t>学位要求</w:t>
                        </w:r>
                      </w:p>
                    </w:tc>
                    <w:tc>
                      <w:tcPr>
                        <w:tcW w:w="1334" w:type="dxa"/>
                      </w:tcPr>
                      <w:p>
                        <w:pPr>
                          <w:pStyle w:val="9"/>
                          <w:spacing w:before="94" w:line="156" w:lineRule="auto"/>
                          <w:ind w:left="467" w:right="454"/>
                          <w:jc w:val="center"/>
                          <w:rPr>
                            <w:rFonts w:hint="eastAsia" w:ascii="Microsoft JhengHei" w:eastAsia="Microsoft JhengHei"/>
                            <w:b/>
                            <w:sz w:val="20"/>
                          </w:rPr>
                        </w:pPr>
                        <w:r>
                          <w:rPr>
                            <w:rFonts w:hint="eastAsia" w:ascii="Microsoft JhengHei" w:eastAsia="Microsoft JhengHei"/>
                            <w:b/>
                            <w:spacing w:val="-2"/>
                            <w:sz w:val="20"/>
                          </w:rPr>
                          <w:t>专业要求</w:t>
                        </w:r>
                      </w:p>
                    </w:tc>
                    <w:tc>
                      <w:tcPr>
                        <w:tcW w:w="4908" w:type="dxa"/>
                      </w:tcPr>
                      <w:p>
                        <w:pPr>
                          <w:pStyle w:val="9"/>
                          <w:spacing w:before="121"/>
                          <w:ind w:left="2034" w:right="2023"/>
                          <w:jc w:val="center"/>
                          <w:rPr>
                            <w:rFonts w:hint="eastAsia" w:ascii="Microsoft JhengHei" w:eastAsia="Microsoft JhengHei"/>
                            <w:b/>
                            <w:sz w:val="20"/>
                          </w:rPr>
                        </w:pPr>
                        <w:r>
                          <w:rPr>
                            <w:rFonts w:hint="eastAsia" w:ascii="Microsoft JhengHei" w:eastAsia="Microsoft JhengHei"/>
                            <w:b/>
                            <w:sz w:val="20"/>
                          </w:rPr>
                          <w:t>其它条件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75" w:hRule="atLeast"/>
                    </w:trPr>
                    <w:tc>
                      <w:tcPr>
                        <w:tcW w:w="540" w:type="dxa"/>
                      </w:tcPr>
                      <w:p>
                        <w:pPr>
                          <w:pStyle w:val="9"/>
                          <w:rPr>
                            <w:rFonts w:ascii="宋体"/>
                            <w:sz w:val="22"/>
                          </w:rPr>
                        </w:pPr>
                      </w:p>
                      <w:p>
                        <w:pPr>
                          <w:pStyle w:val="9"/>
                          <w:spacing w:before="9"/>
                          <w:rPr>
                            <w:rFonts w:ascii="宋体"/>
                            <w:sz w:val="17"/>
                          </w:rPr>
                        </w:pPr>
                      </w:p>
                      <w:p>
                        <w:pPr>
                          <w:pStyle w:val="9"/>
                          <w:ind w:left="1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260" w:type="dxa"/>
                      </w:tcPr>
                      <w:p>
                        <w:pPr>
                          <w:pStyle w:val="9"/>
                          <w:spacing w:before="6"/>
                          <w:rPr>
                            <w:rFonts w:ascii="宋体"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304" w:lineRule="auto"/>
                          <w:ind w:left="179" w:right="16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1"/>
                            <w:sz w:val="18"/>
                          </w:rPr>
                          <w:t>上海市长宁区文化市场</w:t>
                        </w:r>
                        <w:r>
                          <w:rPr>
                            <w:sz w:val="18"/>
                          </w:rPr>
                          <w:t>管理所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rPr>
                            <w:rFonts w:ascii="宋体"/>
                            <w:sz w:val="28"/>
                          </w:rPr>
                        </w:pPr>
                      </w:p>
                      <w:p>
                        <w:pPr>
                          <w:pStyle w:val="9"/>
                          <w:spacing w:line="304" w:lineRule="auto"/>
                          <w:ind w:left="359" w:right="168" w:hanging="180"/>
                          <w:rPr>
                            <w:sz w:val="18"/>
                          </w:rPr>
                        </w:pPr>
                        <w:r>
                          <w:rPr>
                            <w:spacing w:val="-1"/>
                            <w:sz w:val="18"/>
                          </w:rPr>
                          <w:t>文旅产业</w:t>
                        </w:r>
                        <w:r>
                          <w:rPr>
                            <w:sz w:val="18"/>
                          </w:rPr>
                          <w:t>研究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9"/>
                          <w:spacing w:before="6"/>
                          <w:rPr>
                            <w:rFonts w:ascii="宋体"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304" w:lineRule="auto"/>
                          <w:ind w:left="119" w:right="10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1"/>
                            <w:sz w:val="18"/>
                          </w:rPr>
                          <w:t>从事文化和旅游市场管理和产业研究</w:t>
                        </w:r>
                        <w:r>
                          <w:rPr>
                            <w:sz w:val="18"/>
                          </w:rPr>
                          <w:t>工作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9"/>
                          <w:rPr>
                            <w:rFonts w:ascii="宋体"/>
                            <w:sz w:val="22"/>
                          </w:rPr>
                        </w:pPr>
                      </w:p>
                      <w:p>
                        <w:pPr>
                          <w:pStyle w:val="9"/>
                          <w:spacing w:before="9"/>
                          <w:rPr>
                            <w:rFonts w:ascii="宋体"/>
                            <w:sz w:val="17"/>
                          </w:rPr>
                        </w:pPr>
                      </w:p>
                      <w:p>
                        <w:pPr>
                          <w:pStyle w:val="9"/>
                          <w:ind w:left="229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1</w:t>
                        </w:r>
                        <w:r>
                          <w:rPr>
                            <w:spacing w:val="-5"/>
                            <w:w w:val="105"/>
                            <w:sz w:val="20"/>
                          </w:rPr>
                          <w:t xml:space="preserve"> 人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9"/>
                          <w:spacing w:before="7"/>
                          <w:rPr>
                            <w:rFonts w:ascii="宋体"/>
                            <w:sz w:val="32"/>
                          </w:rPr>
                        </w:pPr>
                      </w:p>
                      <w:p>
                        <w:pPr>
                          <w:pStyle w:val="9"/>
                          <w:spacing w:line="206" w:lineRule="auto"/>
                          <w:ind w:left="197" w:right="187"/>
                          <w:rPr>
                            <w:sz w:val="20"/>
                          </w:rPr>
                        </w:pPr>
                        <w:r>
                          <w:rPr>
                            <w:spacing w:val="-3"/>
                            <w:sz w:val="20"/>
                          </w:rPr>
                          <w:t>专技初级</w:t>
                        </w:r>
                      </w:p>
                    </w:tc>
                    <w:tc>
                      <w:tcPr>
                        <w:tcW w:w="840" w:type="dxa"/>
                      </w:tcPr>
                      <w:p>
                        <w:pPr>
                          <w:pStyle w:val="9"/>
                          <w:rPr>
                            <w:rFonts w:ascii="宋体"/>
                            <w:sz w:val="22"/>
                          </w:rPr>
                        </w:pPr>
                      </w:p>
                      <w:p>
                        <w:pPr>
                          <w:pStyle w:val="9"/>
                          <w:spacing w:before="9"/>
                          <w:rPr>
                            <w:rFonts w:ascii="宋体"/>
                            <w:sz w:val="17"/>
                          </w:rPr>
                        </w:pPr>
                      </w:p>
                      <w:p>
                        <w:pPr>
                          <w:pStyle w:val="9"/>
                          <w:ind w:left="244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2</w:t>
                        </w:r>
                        <w:r>
                          <w:rPr>
                            <w:spacing w:val="-5"/>
                            <w:w w:val="105"/>
                            <w:sz w:val="20"/>
                          </w:rPr>
                          <w:t xml:space="preserve"> 年</w:t>
                        </w:r>
                      </w:p>
                    </w:tc>
                    <w:tc>
                      <w:tcPr>
                        <w:tcW w:w="645" w:type="dxa"/>
                      </w:tcPr>
                      <w:p>
                        <w:pPr>
                          <w:pStyle w:val="9"/>
                          <w:rPr>
                            <w:rFonts w:ascii="宋体"/>
                            <w:sz w:val="22"/>
                          </w:rPr>
                        </w:pPr>
                      </w:p>
                      <w:p>
                        <w:pPr>
                          <w:pStyle w:val="9"/>
                          <w:spacing w:before="9"/>
                          <w:rPr>
                            <w:rFonts w:ascii="宋体"/>
                            <w:sz w:val="17"/>
                          </w:rPr>
                        </w:pPr>
                      </w:p>
                      <w:p>
                        <w:pPr>
                          <w:pStyle w:val="9"/>
                          <w:ind w:left="111" w:right="10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不限</w:t>
                        </w:r>
                      </w:p>
                    </w:tc>
                    <w:tc>
                      <w:tcPr>
                        <w:tcW w:w="630" w:type="dxa"/>
                      </w:tcPr>
                      <w:p>
                        <w:pPr>
                          <w:pStyle w:val="9"/>
                          <w:rPr>
                            <w:rFonts w:ascii="宋体"/>
                            <w:sz w:val="22"/>
                          </w:rPr>
                        </w:pPr>
                      </w:p>
                      <w:p>
                        <w:pPr>
                          <w:pStyle w:val="9"/>
                          <w:spacing w:before="9"/>
                          <w:rPr>
                            <w:rFonts w:ascii="宋体"/>
                            <w:sz w:val="17"/>
                          </w:rPr>
                        </w:pPr>
                      </w:p>
                      <w:p>
                        <w:pPr>
                          <w:pStyle w:val="9"/>
                          <w:ind w:left="194" w:right="18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35</w:t>
                        </w:r>
                      </w:p>
                    </w:tc>
                    <w:tc>
                      <w:tcPr>
                        <w:tcW w:w="630" w:type="dxa"/>
                      </w:tcPr>
                      <w:p>
                        <w:pPr>
                          <w:pStyle w:val="9"/>
                          <w:spacing w:before="2"/>
                          <w:rPr>
                            <w:rFonts w:ascii="宋体"/>
                            <w:sz w:val="23"/>
                          </w:rPr>
                        </w:pPr>
                      </w:p>
                      <w:p>
                        <w:pPr>
                          <w:pStyle w:val="9"/>
                          <w:spacing w:line="206" w:lineRule="auto"/>
                          <w:ind w:left="114" w:right="105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pacing w:val="-3"/>
                            <w:sz w:val="20"/>
                          </w:rPr>
                          <w:t>本科及以</w:t>
                        </w:r>
                        <w:r>
                          <w:rPr>
                            <w:sz w:val="20"/>
                          </w:rPr>
                          <w:t>上</w:t>
                        </w:r>
                      </w:p>
                    </w:tc>
                    <w:tc>
                      <w:tcPr>
                        <w:tcW w:w="690" w:type="dxa"/>
                      </w:tcPr>
                      <w:p>
                        <w:pPr>
                          <w:pStyle w:val="9"/>
                          <w:spacing w:before="2"/>
                          <w:rPr>
                            <w:rFonts w:ascii="宋体"/>
                            <w:sz w:val="23"/>
                          </w:rPr>
                        </w:pPr>
                      </w:p>
                      <w:p>
                        <w:pPr>
                          <w:pStyle w:val="9"/>
                          <w:spacing w:line="206" w:lineRule="auto"/>
                          <w:ind w:left="144" w:right="135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pacing w:val="-3"/>
                            <w:sz w:val="20"/>
                          </w:rPr>
                          <w:t>学士及以</w:t>
                        </w:r>
                        <w:r>
                          <w:rPr>
                            <w:sz w:val="20"/>
                          </w:rPr>
                          <w:t>上</w:t>
                        </w:r>
                      </w:p>
                    </w:tc>
                    <w:tc>
                      <w:tcPr>
                        <w:tcW w:w="1334" w:type="dxa"/>
                      </w:tcPr>
                      <w:p>
                        <w:pPr>
                          <w:pStyle w:val="9"/>
                          <w:rPr>
                            <w:rFonts w:ascii="宋体"/>
                            <w:sz w:val="28"/>
                          </w:rPr>
                        </w:pPr>
                      </w:p>
                      <w:p>
                        <w:pPr>
                          <w:pStyle w:val="9"/>
                          <w:spacing w:line="304" w:lineRule="auto"/>
                          <w:ind w:left="217" w:right="115" w:hanging="92"/>
                          <w:rPr>
                            <w:sz w:val="18"/>
                          </w:rPr>
                        </w:pPr>
                        <w:r>
                          <w:rPr>
                            <w:spacing w:val="-1"/>
                            <w:sz w:val="18"/>
                          </w:rPr>
                          <w:t>管理学类、经</w:t>
                        </w:r>
                        <w:r>
                          <w:rPr>
                            <w:sz w:val="18"/>
                          </w:rPr>
                          <w:t>济学类专业</w:t>
                        </w:r>
                      </w:p>
                    </w:tc>
                    <w:tc>
                      <w:tcPr>
                        <w:tcW w:w="4908" w:type="dxa"/>
                      </w:tcPr>
                      <w:p>
                        <w:pPr>
                          <w:pStyle w:val="9"/>
                          <w:spacing w:before="39" w:line="304" w:lineRule="auto"/>
                          <w:ind w:left="107" w:right="7"/>
                          <w:rPr>
                            <w:sz w:val="18"/>
                          </w:rPr>
                        </w:pPr>
                        <w:r>
                          <w:rPr>
                            <w:spacing w:val="-8"/>
                            <w:sz w:val="18"/>
                          </w:rPr>
                          <w:t>取得经济师专业技术资格，熟悉文化和旅游市场和产业情况，</w:t>
                        </w:r>
                        <w:r>
                          <w:rPr>
                            <w:spacing w:val="-4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有较强的专业素养、文字功底和团队协作沟通能力，能够独立开展文化旅游市场调查和行业分析，指导和服务文化和旅</w:t>
                        </w:r>
                      </w:p>
                      <w:p>
                        <w:pPr>
                          <w:pStyle w:val="9"/>
                          <w:spacing w:line="248" w:lineRule="exact"/>
                          <w:ind w:left="10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游企业发展，有相关产业研究和指导服务工作经验者优先。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518" w:hRule="atLeast"/>
                    </w:trPr>
                    <w:tc>
                      <w:tcPr>
                        <w:tcW w:w="540" w:type="dxa"/>
                      </w:tcPr>
                      <w:p>
                        <w:pPr>
                          <w:pStyle w:val="9"/>
                          <w:rPr>
                            <w:rFonts w:ascii="宋体"/>
                            <w:sz w:val="22"/>
                          </w:rPr>
                        </w:pPr>
                      </w:p>
                      <w:p>
                        <w:pPr>
                          <w:pStyle w:val="9"/>
                          <w:spacing w:before="1"/>
                          <w:rPr>
                            <w:rFonts w:ascii="宋体"/>
                            <w:sz w:val="27"/>
                          </w:rPr>
                        </w:pPr>
                      </w:p>
                      <w:p>
                        <w:pPr>
                          <w:pStyle w:val="9"/>
                          <w:spacing w:before="1"/>
                          <w:ind w:left="1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260" w:type="dxa"/>
                      </w:tcPr>
                      <w:p>
                        <w:pPr>
                          <w:pStyle w:val="9"/>
                          <w:spacing w:before="11"/>
                          <w:rPr>
                            <w:rFonts w:ascii="宋体"/>
                            <w:sz w:val="24"/>
                          </w:rPr>
                        </w:pPr>
                      </w:p>
                      <w:p>
                        <w:pPr>
                          <w:pStyle w:val="9"/>
                          <w:spacing w:line="304" w:lineRule="auto"/>
                          <w:ind w:left="179" w:right="16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1"/>
                            <w:sz w:val="18"/>
                          </w:rPr>
                          <w:t>上海市长宁民俗文化中</w:t>
                        </w:r>
                        <w:r>
                          <w:rPr>
                            <w:sz w:val="18"/>
                          </w:rPr>
                          <w:t>心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rPr>
                            <w:rFonts w:ascii="宋体"/>
                            <w:sz w:val="20"/>
                          </w:rPr>
                        </w:pPr>
                      </w:p>
                      <w:p>
                        <w:pPr>
                          <w:pStyle w:val="9"/>
                          <w:spacing w:before="5"/>
                          <w:rPr>
                            <w:rFonts w:ascii="宋体"/>
                            <w:sz w:val="17"/>
                          </w:rPr>
                        </w:pPr>
                      </w:p>
                      <w:p>
                        <w:pPr>
                          <w:pStyle w:val="9"/>
                          <w:spacing w:line="304" w:lineRule="auto"/>
                          <w:ind w:left="179" w:right="168"/>
                          <w:rPr>
                            <w:sz w:val="18"/>
                          </w:rPr>
                        </w:pPr>
                        <w:r>
                          <w:rPr>
                            <w:spacing w:val="-1"/>
                            <w:sz w:val="18"/>
                          </w:rPr>
                          <w:t>文旅融合活动策划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9"/>
                          <w:spacing w:before="160" w:line="304" w:lineRule="auto"/>
                          <w:ind w:left="119" w:right="10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1"/>
                            <w:sz w:val="18"/>
                          </w:rPr>
                          <w:t>从事文化和旅游和非遗传承的活动策划、宣传推介和新</w:t>
                        </w:r>
                        <w:r>
                          <w:rPr>
                            <w:sz w:val="18"/>
                          </w:rPr>
                          <w:t>媒体运营工作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9"/>
                          <w:rPr>
                            <w:rFonts w:ascii="宋体"/>
                            <w:sz w:val="22"/>
                          </w:rPr>
                        </w:pPr>
                      </w:p>
                      <w:p>
                        <w:pPr>
                          <w:pStyle w:val="9"/>
                          <w:spacing w:before="1"/>
                          <w:rPr>
                            <w:rFonts w:ascii="宋体"/>
                            <w:sz w:val="27"/>
                          </w:rPr>
                        </w:pPr>
                      </w:p>
                      <w:p>
                        <w:pPr>
                          <w:pStyle w:val="9"/>
                          <w:spacing w:before="1"/>
                          <w:ind w:left="229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1</w:t>
                        </w:r>
                        <w:r>
                          <w:rPr>
                            <w:spacing w:val="-5"/>
                            <w:w w:val="105"/>
                            <w:sz w:val="20"/>
                          </w:rPr>
                          <w:t xml:space="preserve"> 人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9"/>
                          <w:rPr>
                            <w:rFonts w:ascii="宋体"/>
                            <w:sz w:val="22"/>
                          </w:rPr>
                        </w:pPr>
                      </w:p>
                      <w:p>
                        <w:pPr>
                          <w:pStyle w:val="9"/>
                          <w:spacing w:before="12"/>
                          <w:rPr>
                            <w:rFonts w:ascii="宋体"/>
                            <w:sz w:val="19"/>
                          </w:rPr>
                        </w:pPr>
                      </w:p>
                      <w:p>
                        <w:pPr>
                          <w:pStyle w:val="9"/>
                          <w:spacing w:line="206" w:lineRule="auto"/>
                          <w:ind w:left="197" w:right="187"/>
                          <w:rPr>
                            <w:sz w:val="20"/>
                          </w:rPr>
                        </w:pPr>
                        <w:r>
                          <w:rPr>
                            <w:spacing w:val="-3"/>
                            <w:sz w:val="20"/>
                          </w:rPr>
                          <w:t>专技初级</w:t>
                        </w:r>
                      </w:p>
                    </w:tc>
                    <w:tc>
                      <w:tcPr>
                        <w:tcW w:w="840" w:type="dxa"/>
                      </w:tcPr>
                      <w:p>
                        <w:pPr>
                          <w:pStyle w:val="9"/>
                          <w:rPr>
                            <w:rFonts w:ascii="宋体"/>
                            <w:sz w:val="22"/>
                          </w:rPr>
                        </w:pPr>
                      </w:p>
                      <w:p>
                        <w:pPr>
                          <w:pStyle w:val="9"/>
                          <w:spacing w:before="1"/>
                          <w:rPr>
                            <w:rFonts w:ascii="宋体"/>
                            <w:sz w:val="27"/>
                          </w:rPr>
                        </w:pPr>
                      </w:p>
                      <w:p>
                        <w:pPr>
                          <w:pStyle w:val="9"/>
                          <w:spacing w:before="1"/>
                          <w:ind w:left="244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2</w:t>
                        </w:r>
                        <w:r>
                          <w:rPr>
                            <w:spacing w:val="-5"/>
                            <w:w w:val="105"/>
                            <w:sz w:val="20"/>
                          </w:rPr>
                          <w:t xml:space="preserve"> 年</w:t>
                        </w:r>
                      </w:p>
                    </w:tc>
                    <w:tc>
                      <w:tcPr>
                        <w:tcW w:w="645" w:type="dxa"/>
                      </w:tcPr>
                      <w:p>
                        <w:pPr>
                          <w:pStyle w:val="9"/>
                          <w:rPr>
                            <w:rFonts w:ascii="宋体"/>
                            <w:sz w:val="22"/>
                          </w:rPr>
                        </w:pPr>
                      </w:p>
                      <w:p>
                        <w:pPr>
                          <w:pStyle w:val="9"/>
                          <w:spacing w:before="1"/>
                          <w:rPr>
                            <w:rFonts w:ascii="宋体"/>
                            <w:sz w:val="27"/>
                          </w:rPr>
                        </w:pPr>
                      </w:p>
                      <w:p>
                        <w:pPr>
                          <w:pStyle w:val="9"/>
                          <w:spacing w:before="1"/>
                          <w:ind w:left="111" w:right="10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不限</w:t>
                        </w:r>
                      </w:p>
                    </w:tc>
                    <w:tc>
                      <w:tcPr>
                        <w:tcW w:w="630" w:type="dxa"/>
                      </w:tcPr>
                      <w:p>
                        <w:pPr>
                          <w:pStyle w:val="9"/>
                          <w:rPr>
                            <w:rFonts w:ascii="宋体"/>
                            <w:sz w:val="22"/>
                          </w:rPr>
                        </w:pPr>
                      </w:p>
                      <w:p>
                        <w:pPr>
                          <w:pStyle w:val="9"/>
                          <w:spacing w:before="1"/>
                          <w:rPr>
                            <w:rFonts w:ascii="宋体"/>
                            <w:sz w:val="27"/>
                          </w:rPr>
                        </w:pPr>
                      </w:p>
                      <w:p>
                        <w:pPr>
                          <w:pStyle w:val="9"/>
                          <w:spacing w:before="1"/>
                          <w:ind w:left="194" w:right="18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35</w:t>
                        </w:r>
                      </w:p>
                    </w:tc>
                    <w:tc>
                      <w:tcPr>
                        <w:tcW w:w="630" w:type="dxa"/>
                      </w:tcPr>
                      <w:p>
                        <w:pPr>
                          <w:pStyle w:val="9"/>
                          <w:spacing w:before="7"/>
                          <w:rPr>
                            <w:rFonts w:ascii="宋体"/>
                            <w:sz w:val="32"/>
                          </w:rPr>
                        </w:pPr>
                      </w:p>
                      <w:p>
                        <w:pPr>
                          <w:pStyle w:val="9"/>
                          <w:spacing w:before="1" w:line="206" w:lineRule="auto"/>
                          <w:ind w:left="114" w:right="105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pacing w:val="-3"/>
                            <w:sz w:val="20"/>
                          </w:rPr>
                          <w:t>本科及以</w:t>
                        </w:r>
                        <w:r>
                          <w:rPr>
                            <w:sz w:val="20"/>
                          </w:rPr>
                          <w:t>上</w:t>
                        </w:r>
                      </w:p>
                    </w:tc>
                    <w:tc>
                      <w:tcPr>
                        <w:tcW w:w="690" w:type="dxa"/>
                      </w:tcPr>
                      <w:p>
                        <w:pPr>
                          <w:pStyle w:val="9"/>
                          <w:spacing w:before="7"/>
                          <w:rPr>
                            <w:rFonts w:ascii="宋体"/>
                            <w:sz w:val="32"/>
                          </w:rPr>
                        </w:pPr>
                      </w:p>
                      <w:p>
                        <w:pPr>
                          <w:pStyle w:val="9"/>
                          <w:spacing w:before="1" w:line="206" w:lineRule="auto"/>
                          <w:ind w:left="144" w:right="135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pacing w:val="-3"/>
                            <w:sz w:val="20"/>
                          </w:rPr>
                          <w:t>学士及以</w:t>
                        </w:r>
                        <w:r>
                          <w:rPr>
                            <w:sz w:val="20"/>
                          </w:rPr>
                          <w:t>上</w:t>
                        </w:r>
                      </w:p>
                    </w:tc>
                    <w:tc>
                      <w:tcPr>
                        <w:tcW w:w="1334" w:type="dxa"/>
                      </w:tcPr>
                      <w:p>
                        <w:pPr>
                          <w:pStyle w:val="9"/>
                          <w:spacing w:before="160" w:line="304" w:lineRule="auto"/>
                          <w:ind w:left="126" w:right="11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1"/>
                            <w:sz w:val="18"/>
                          </w:rPr>
                          <w:t>艺术学类、文学类、新闻传播学类、管理</w:t>
                        </w:r>
                        <w:r>
                          <w:rPr>
                            <w:sz w:val="18"/>
                          </w:rPr>
                          <w:t>学类专业</w:t>
                        </w:r>
                      </w:p>
                    </w:tc>
                    <w:tc>
                      <w:tcPr>
                        <w:tcW w:w="4908" w:type="dxa"/>
                      </w:tcPr>
                      <w:p>
                        <w:pPr>
                          <w:pStyle w:val="9"/>
                          <w:spacing w:before="160" w:line="304" w:lineRule="auto"/>
                          <w:ind w:left="107" w:right="7"/>
                          <w:rPr>
                            <w:sz w:val="18"/>
                          </w:rPr>
                        </w:pPr>
                        <w:r>
                          <w:rPr>
                            <w:spacing w:val="-7"/>
                            <w:sz w:val="18"/>
                          </w:rPr>
                          <w:t>热爱文化艺术和非遗公益事业，具有开展文旅融合活动策划、</w:t>
                        </w:r>
                        <w:r>
                          <w:rPr>
                            <w:sz w:val="18"/>
                          </w:rPr>
                          <w:t>组织实施、宣传推介能力，有较强的组织协调能力和语言文字功底，熟悉新媒体运营，有文旅和非遗活动策划或新媒体工作经验者优先。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1" w:hRule="atLeast"/>
                    </w:trPr>
                    <w:tc>
                      <w:tcPr>
                        <w:tcW w:w="540" w:type="dxa"/>
                      </w:tcPr>
                      <w:p>
                        <w:pPr>
                          <w:pStyle w:val="9"/>
                          <w:rPr>
                            <w:rFonts w:ascii="宋体"/>
                            <w:sz w:val="22"/>
                          </w:rPr>
                        </w:pPr>
                      </w:p>
                      <w:p>
                        <w:pPr>
                          <w:pStyle w:val="9"/>
                          <w:spacing w:before="12"/>
                          <w:rPr>
                            <w:rFonts w:ascii="宋体"/>
                            <w:sz w:val="24"/>
                          </w:rPr>
                        </w:pPr>
                      </w:p>
                      <w:p>
                        <w:pPr>
                          <w:pStyle w:val="9"/>
                          <w:ind w:left="1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260" w:type="dxa"/>
                      </w:tcPr>
                      <w:p>
                        <w:pPr>
                          <w:pStyle w:val="9"/>
                          <w:rPr>
                            <w:rFonts w:ascii="宋体"/>
                            <w:sz w:val="20"/>
                          </w:rPr>
                        </w:pPr>
                      </w:p>
                      <w:p>
                        <w:pPr>
                          <w:pStyle w:val="9"/>
                          <w:rPr>
                            <w:rFonts w:ascii="宋体"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304" w:lineRule="auto"/>
                          <w:ind w:left="268" w:right="168" w:hanging="89"/>
                          <w:rPr>
                            <w:sz w:val="18"/>
                          </w:rPr>
                        </w:pPr>
                        <w:r>
                          <w:rPr>
                            <w:spacing w:val="-1"/>
                            <w:sz w:val="18"/>
                          </w:rPr>
                          <w:t>上海市长宁</w:t>
                        </w:r>
                        <w:r>
                          <w:rPr>
                            <w:sz w:val="18"/>
                          </w:rPr>
                          <w:t>区图书馆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rPr>
                            <w:rFonts w:ascii="宋体"/>
                            <w:sz w:val="20"/>
                          </w:rPr>
                        </w:pPr>
                      </w:p>
                      <w:p>
                        <w:pPr>
                          <w:pStyle w:val="9"/>
                          <w:rPr>
                            <w:rFonts w:ascii="宋体"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304" w:lineRule="auto"/>
                          <w:ind w:left="359" w:right="168" w:hanging="180"/>
                          <w:rPr>
                            <w:sz w:val="18"/>
                          </w:rPr>
                        </w:pPr>
                        <w:r>
                          <w:rPr>
                            <w:spacing w:val="-1"/>
                            <w:sz w:val="18"/>
                          </w:rPr>
                          <w:t>信息资源</w:t>
                        </w:r>
                        <w:r>
                          <w:rPr>
                            <w:sz w:val="18"/>
                          </w:rPr>
                          <w:t>建设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9"/>
                          <w:spacing w:before="8"/>
                          <w:rPr>
                            <w:rFonts w:ascii="宋体"/>
                            <w:sz w:val="22"/>
                          </w:rPr>
                        </w:pPr>
                      </w:p>
                      <w:p>
                        <w:pPr>
                          <w:pStyle w:val="9"/>
                          <w:spacing w:line="304" w:lineRule="auto"/>
                          <w:ind w:left="119" w:right="106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pacing w:val="-1"/>
                            <w:sz w:val="18"/>
                          </w:rPr>
                          <w:t>从事图书馆文献资源库建设、信息资源利用开发等工作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9"/>
                          <w:rPr>
                            <w:rFonts w:ascii="宋体"/>
                            <w:sz w:val="22"/>
                          </w:rPr>
                        </w:pPr>
                      </w:p>
                      <w:p>
                        <w:pPr>
                          <w:pStyle w:val="9"/>
                          <w:spacing w:before="12"/>
                          <w:rPr>
                            <w:rFonts w:ascii="宋体"/>
                            <w:sz w:val="24"/>
                          </w:rPr>
                        </w:pPr>
                      </w:p>
                      <w:p>
                        <w:pPr>
                          <w:pStyle w:val="9"/>
                          <w:ind w:left="229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1</w:t>
                        </w:r>
                        <w:r>
                          <w:rPr>
                            <w:spacing w:val="-5"/>
                            <w:w w:val="105"/>
                            <w:sz w:val="20"/>
                          </w:rPr>
                          <w:t xml:space="preserve"> 人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9"/>
                          <w:rPr>
                            <w:rFonts w:ascii="宋体"/>
                            <w:sz w:val="22"/>
                          </w:rPr>
                        </w:pPr>
                      </w:p>
                      <w:p>
                        <w:pPr>
                          <w:pStyle w:val="9"/>
                          <w:spacing w:before="154" w:line="273" w:lineRule="auto"/>
                          <w:ind w:left="197" w:right="187"/>
                          <w:rPr>
                            <w:sz w:val="20"/>
                          </w:rPr>
                        </w:pPr>
                        <w:r>
                          <w:rPr>
                            <w:spacing w:val="-3"/>
                            <w:sz w:val="20"/>
                          </w:rPr>
                          <w:t>专技初级</w:t>
                        </w:r>
                      </w:p>
                    </w:tc>
                    <w:tc>
                      <w:tcPr>
                        <w:tcW w:w="840" w:type="dxa"/>
                      </w:tcPr>
                      <w:p>
                        <w:pPr>
                          <w:pStyle w:val="9"/>
                          <w:rPr>
                            <w:rFonts w:ascii="宋体"/>
                            <w:sz w:val="22"/>
                          </w:rPr>
                        </w:pPr>
                      </w:p>
                      <w:p>
                        <w:pPr>
                          <w:pStyle w:val="9"/>
                          <w:spacing w:before="7"/>
                          <w:rPr>
                            <w:rFonts w:ascii="宋体"/>
                            <w:sz w:val="24"/>
                          </w:rPr>
                        </w:pPr>
                      </w:p>
                      <w:p>
                        <w:pPr>
                          <w:pStyle w:val="9"/>
                          <w:ind w:left="220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不限</w:t>
                        </w:r>
                      </w:p>
                    </w:tc>
                    <w:tc>
                      <w:tcPr>
                        <w:tcW w:w="645" w:type="dxa"/>
                      </w:tcPr>
                      <w:p>
                        <w:pPr>
                          <w:pStyle w:val="9"/>
                          <w:rPr>
                            <w:rFonts w:ascii="宋体"/>
                            <w:sz w:val="22"/>
                          </w:rPr>
                        </w:pPr>
                      </w:p>
                      <w:p>
                        <w:pPr>
                          <w:pStyle w:val="9"/>
                          <w:spacing w:before="7"/>
                          <w:rPr>
                            <w:rFonts w:ascii="宋体"/>
                            <w:sz w:val="24"/>
                          </w:rPr>
                        </w:pPr>
                      </w:p>
                      <w:p>
                        <w:pPr>
                          <w:pStyle w:val="9"/>
                          <w:ind w:left="111" w:right="10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不限</w:t>
                        </w:r>
                      </w:p>
                    </w:tc>
                    <w:tc>
                      <w:tcPr>
                        <w:tcW w:w="630" w:type="dxa"/>
                      </w:tcPr>
                      <w:p>
                        <w:pPr>
                          <w:pStyle w:val="9"/>
                          <w:rPr>
                            <w:rFonts w:ascii="宋体"/>
                            <w:sz w:val="22"/>
                          </w:rPr>
                        </w:pPr>
                      </w:p>
                      <w:p>
                        <w:pPr>
                          <w:pStyle w:val="9"/>
                          <w:spacing w:before="7"/>
                          <w:rPr>
                            <w:rFonts w:ascii="宋体"/>
                            <w:sz w:val="24"/>
                          </w:rPr>
                        </w:pPr>
                      </w:p>
                      <w:p>
                        <w:pPr>
                          <w:pStyle w:val="9"/>
                          <w:ind w:left="194" w:right="18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35</w:t>
                        </w:r>
                      </w:p>
                    </w:tc>
                    <w:tc>
                      <w:tcPr>
                        <w:tcW w:w="630" w:type="dxa"/>
                      </w:tcPr>
                      <w:p>
                        <w:pPr>
                          <w:pStyle w:val="9"/>
                          <w:spacing w:before="5"/>
                          <w:rPr>
                            <w:rFonts w:ascii="宋体"/>
                            <w:sz w:val="30"/>
                          </w:rPr>
                        </w:pPr>
                      </w:p>
                      <w:p>
                        <w:pPr>
                          <w:pStyle w:val="9"/>
                          <w:spacing w:line="206" w:lineRule="auto"/>
                          <w:ind w:left="114" w:right="105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pacing w:val="-3"/>
                            <w:sz w:val="20"/>
                          </w:rPr>
                          <w:t>本科及以</w:t>
                        </w:r>
                        <w:r>
                          <w:rPr>
                            <w:sz w:val="20"/>
                          </w:rPr>
                          <w:t>上</w:t>
                        </w:r>
                      </w:p>
                    </w:tc>
                    <w:tc>
                      <w:tcPr>
                        <w:tcW w:w="690" w:type="dxa"/>
                      </w:tcPr>
                      <w:p>
                        <w:pPr>
                          <w:pStyle w:val="9"/>
                          <w:spacing w:before="5"/>
                          <w:rPr>
                            <w:rFonts w:ascii="宋体"/>
                            <w:sz w:val="30"/>
                          </w:rPr>
                        </w:pPr>
                      </w:p>
                      <w:p>
                        <w:pPr>
                          <w:pStyle w:val="9"/>
                          <w:spacing w:line="206" w:lineRule="auto"/>
                          <w:ind w:left="144" w:right="135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pacing w:val="-3"/>
                            <w:sz w:val="20"/>
                          </w:rPr>
                          <w:t>学士及以</w:t>
                        </w:r>
                        <w:r>
                          <w:rPr>
                            <w:sz w:val="20"/>
                          </w:rPr>
                          <w:t>上</w:t>
                        </w:r>
                      </w:p>
                    </w:tc>
                    <w:tc>
                      <w:tcPr>
                        <w:tcW w:w="1334" w:type="dxa"/>
                      </w:tcPr>
                      <w:p>
                        <w:pPr>
                          <w:pStyle w:val="9"/>
                          <w:spacing w:before="132" w:line="302" w:lineRule="auto"/>
                          <w:ind w:left="126" w:right="11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1"/>
                            <w:sz w:val="18"/>
                          </w:rPr>
                          <w:t>图书情报与档案管理类、新闻传播学类专</w:t>
                        </w:r>
                        <w:r>
                          <w:rPr>
                            <w:sz w:val="18"/>
                          </w:rPr>
                          <w:t>业</w:t>
                        </w:r>
                      </w:p>
                    </w:tc>
                    <w:tc>
                      <w:tcPr>
                        <w:tcW w:w="4908" w:type="dxa"/>
                      </w:tcPr>
                      <w:p>
                        <w:pPr>
                          <w:pStyle w:val="9"/>
                          <w:spacing w:before="8"/>
                          <w:rPr>
                            <w:rFonts w:ascii="宋体"/>
                            <w:sz w:val="22"/>
                          </w:rPr>
                        </w:pPr>
                      </w:p>
                      <w:p>
                        <w:pPr>
                          <w:pStyle w:val="9"/>
                          <w:spacing w:line="304" w:lineRule="auto"/>
                          <w:ind w:left="107" w:right="10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pacing w:val="-1"/>
                            <w:sz w:val="18"/>
                          </w:rPr>
                          <w:t>取得计算机二级或以上专业等级证书，有较强的技术能力和组织协调能力，能根据区域特色、图书馆实际、读者需求开展文献资源建设，独立对图书馆信息资源进行利用和开发。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96" w:hRule="atLeast"/>
                    </w:trPr>
                    <w:tc>
                      <w:tcPr>
                        <w:tcW w:w="540" w:type="dxa"/>
                      </w:tcPr>
                      <w:p>
                        <w:pPr>
                          <w:pStyle w:val="9"/>
                          <w:rPr>
                            <w:rFonts w:ascii="宋体"/>
                            <w:sz w:val="22"/>
                          </w:rPr>
                        </w:pPr>
                      </w:p>
                      <w:p>
                        <w:pPr>
                          <w:pStyle w:val="9"/>
                          <w:spacing w:before="5"/>
                          <w:rPr>
                            <w:rFonts w:ascii="宋体"/>
                            <w:sz w:val="18"/>
                          </w:rPr>
                        </w:pPr>
                      </w:p>
                      <w:p>
                        <w:pPr>
                          <w:pStyle w:val="9"/>
                          <w:ind w:left="1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1260" w:type="dxa"/>
                      </w:tcPr>
                      <w:p>
                        <w:pPr>
                          <w:pStyle w:val="9"/>
                          <w:spacing w:before="48" w:line="304" w:lineRule="auto"/>
                          <w:ind w:left="107" w:right="96" w:firstLine="72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上海市长宁区沪剧传承</w:t>
                        </w:r>
                        <w:r>
                          <w:rPr>
                            <w:spacing w:val="-7"/>
                            <w:sz w:val="18"/>
                          </w:rPr>
                          <w:t>中心（长宁沪</w:t>
                        </w:r>
                      </w:p>
                      <w:p>
                        <w:pPr>
                          <w:pStyle w:val="9"/>
                          <w:spacing w:line="250" w:lineRule="exact"/>
                          <w:ind w:left="35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剧团）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rPr>
                            <w:rFonts w:ascii="宋体"/>
                            <w:sz w:val="20"/>
                          </w:rPr>
                        </w:pPr>
                      </w:p>
                      <w:p>
                        <w:pPr>
                          <w:pStyle w:val="9"/>
                          <w:rPr>
                            <w:rFonts w:ascii="宋体"/>
                            <w:sz w:val="21"/>
                          </w:rPr>
                        </w:pPr>
                      </w:p>
                      <w:p>
                        <w:pPr>
                          <w:pStyle w:val="9"/>
                          <w:ind w:left="17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沪剧演员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9"/>
                          <w:rPr>
                            <w:rFonts w:ascii="宋体"/>
                            <w:sz w:val="20"/>
                          </w:rPr>
                        </w:pPr>
                      </w:p>
                      <w:p>
                        <w:pPr>
                          <w:pStyle w:val="9"/>
                          <w:rPr>
                            <w:rFonts w:ascii="宋体"/>
                            <w:sz w:val="21"/>
                          </w:rPr>
                        </w:pPr>
                      </w:p>
                      <w:p>
                        <w:pPr>
                          <w:pStyle w:val="9"/>
                          <w:ind w:left="99" w:right="8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从事沪剧表演工作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9"/>
                          <w:rPr>
                            <w:rFonts w:ascii="宋体"/>
                            <w:sz w:val="22"/>
                          </w:rPr>
                        </w:pPr>
                      </w:p>
                      <w:p>
                        <w:pPr>
                          <w:pStyle w:val="9"/>
                          <w:spacing w:before="5"/>
                          <w:rPr>
                            <w:rFonts w:ascii="宋体"/>
                            <w:sz w:val="18"/>
                          </w:rPr>
                        </w:pPr>
                      </w:p>
                      <w:p>
                        <w:pPr>
                          <w:pStyle w:val="9"/>
                          <w:ind w:left="229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2</w:t>
                        </w:r>
                        <w:r>
                          <w:rPr>
                            <w:spacing w:val="-5"/>
                            <w:w w:val="105"/>
                            <w:sz w:val="20"/>
                          </w:rPr>
                          <w:t xml:space="preserve"> 人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9"/>
                          <w:spacing w:before="8"/>
                          <w:rPr>
                            <w:rFonts w:ascii="宋体"/>
                            <w:sz w:val="27"/>
                          </w:rPr>
                        </w:pPr>
                      </w:p>
                      <w:p>
                        <w:pPr>
                          <w:pStyle w:val="9"/>
                          <w:spacing w:before="1" w:line="273" w:lineRule="auto"/>
                          <w:ind w:left="197" w:right="187"/>
                          <w:rPr>
                            <w:sz w:val="20"/>
                          </w:rPr>
                        </w:pPr>
                        <w:r>
                          <w:rPr>
                            <w:spacing w:val="-3"/>
                            <w:sz w:val="20"/>
                          </w:rPr>
                          <w:t>专技初级</w:t>
                        </w:r>
                      </w:p>
                    </w:tc>
                    <w:tc>
                      <w:tcPr>
                        <w:tcW w:w="840" w:type="dxa"/>
                      </w:tcPr>
                      <w:p>
                        <w:pPr>
                          <w:pStyle w:val="9"/>
                          <w:rPr>
                            <w:rFonts w:ascii="宋体"/>
                            <w:sz w:val="22"/>
                          </w:rPr>
                        </w:pPr>
                      </w:p>
                      <w:p>
                        <w:pPr>
                          <w:pStyle w:val="9"/>
                          <w:rPr>
                            <w:rFonts w:ascii="宋体"/>
                            <w:sz w:val="18"/>
                          </w:rPr>
                        </w:pPr>
                      </w:p>
                      <w:p>
                        <w:pPr>
                          <w:pStyle w:val="9"/>
                          <w:ind w:left="220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不限</w:t>
                        </w:r>
                      </w:p>
                    </w:tc>
                    <w:tc>
                      <w:tcPr>
                        <w:tcW w:w="645" w:type="dxa"/>
                      </w:tcPr>
                      <w:p>
                        <w:pPr>
                          <w:pStyle w:val="9"/>
                          <w:rPr>
                            <w:rFonts w:ascii="宋体"/>
                            <w:sz w:val="22"/>
                          </w:rPr>
                        </w:pPr>
                      </w:p>
                      <w:p>
                        <w:pPr>
                          <w:pStyle w:val="9"/>
                          <w:rPr>
                            <w:rFonts w:ascii="宋体"/>
                            <w:sz w:val="18"/>
                          </w:rPr>
                        </w:pPr>
                      </w:p>
                      <w:p>
                        <w:pPr>
                          <w:pStyle w:val="9"/>
                          <w:ind w:left="111" w:right="10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不限</w:t>
                        </w:r>
                      </w:p>
                    </w:tc>
                    <w:tc>
                      <w:tcPr>
                        <w:tcW w:w="630" w:type="dxa"/>
                      </w:tcPr>
                      <w:p>
                        <w:pPr>
                          <w:pStyle w:val="9"/>
                          <w:rPr>
                            <w:rFonts w:ascii="宋体"/>
                            <w:sz w:val="22"/>
                          </w:rPr>
                        </w:pPr>
                      </w:p>
                      <w:p>
                        <w:pPr>
                          <w:pStyle w:val="9"/>
                          <w:rPr>
                            <w:rFonts w:ascii="宋体"/>
                            <w:sz w:val="18"/>
                          </w:rPr>
                        </w:pPr>
                      </w:p>
                      <w:p>
                        <w:pPr>
                          <w:pStyle w:val="9"/>
                          <w:ind w:left="194" w:right="18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35</w:t>
                        </w:r>
                      </w:p>
                    </w:tc>
                    <w:tc>
                      <w:tcPr>
                        <w:tcW w:w="630" w:type="dxa"/>
                      </w:tcPr>
                      <w:p>
                        <w:pPr>
                          <w:pStyle w:val="9"/>
                          <w:spacing w:before="11"/>
                          <w:rPr>
                            <w:rFonts w:ascii="宋体"/>
                            <w:sz w:val="23"/>
                          </w:rPr>
                        </w:pPr>
                      </w:p>
                      <w:p>
                        <w:pPr>
                          <w:pStyle w:val="9"/>
                          <w:spacing w:line="206" w:lineRule="auto"/>
                          <w:ind w:left="114" w:right="105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pacing w:val="-3"/>
                            <w:sz w:val="20"/>
                          </w:rPr>
                          <w:t>本科及以</w:t>
                        </w:r>
                        <w:r>
                          <w:rPr>
                            <w:sz w:val="20"/>
                          </w:rPr>
                          <w:t>上</w:t>
                        </w:r>
                      </w:p>
                    </w:tc>
                    <w:tc>
                      <w:tcPr>
                        <w:tcW w:w="690" w:type="dxa"/>
                      </w:tcPr>
                      <w:p>
                        <w:pPr>
                          <w:pStyle w:val="9"/>
                          <w:spacing w:before="11"/>
                          <w:rPr>
                            <w:rFonts w:ascii="宋体"/>
                            <w:sz w:val="23"/>
                          </w:rPr>
                        </w:pPr>
                      </w:p>
                      <w:p>
                        <w:pPr>
                          <w:pStyle w:val="9"/>
                          <w:spacing w:line="206" w:lineRule="auto"/>
                          <w:ind w:left="144" w:right="135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pacing w:val="-3"/>
                            <w:sz w:val="20"/>
                          </w:rPr>
                          <w:t>学士及以</w:t>
                        </w:r>
                        <w:r>
                          <w:rPr>
                            <w:sz w:val="20"/>
                          </w:rPr>
                          <w:t>上</w:t>
                        </w:r>
                      </w:p>
                    </w:tc>
                    <w:tc>
                      <w:tcPr>
                        <w:tcW w:w="1334" w:type="dxa"/>
                      </w:tcPr>
                      <w:p>
                        <w:pPr>
                          <w:pStyle w:val="9"/>
                          <w:spacing w:before="48" w:line="304" w:lineRule="auto"/>
                          <w:ind w:left="126" w:right="115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pacing w:val="-1"/>
                            <w:sz w:val="18"/>
                          </w:rPr>
                          <w:t>戏剧与影视学类专业、音乐与舞蹈学类专</w:t>
                        </w:r>
                      </w:p>
                      <w:p>
                        <w:pPr>
                          <w:pStyle w:val="9"/>
                          <w:spacing w:line="250" w:lineRule="exact"/>
                          <w:ind w:left="1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业</w:t>
                        </w:r>
                      </w:p>
                    </w:tc>
                    <w:tc>
                      <w:tcPr>
                        <w:tcW w:w="4908" w:type="dxa"/>
                      </w:tcPr>
                      <w:p>
                        <w:pPr>
                          <w:pStyle w:val="9"/>
                          <w:spacing w:before="48" w:line="304" w:lineRule="auto"/>
                          <w:ind w:left="107" w:right="10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pacing w:val="-1"/>
                            <w:sz w:val="18"/>
                          </w:rPr>
                          <w:t>有较高的表演艺术修养，能配合剧团完成表演、塑造人物角色，对待角色一丝不苟，有较强的责任心和沟通协调能力。具有院团工作经验优先，沪语听说流利者优先。面试时需进</w:t>
                        </w:r>
                      </w:p>
                      <w:p>
                        <w:pPr>
                          <w:pStyle w:val="9"/>
                          <w:spacing w:line="250" w:lineRule="exact"/>
                          <w:ind w:left="10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行专业测试。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913" w:hRule="atLeast"/>
                    </w:trPr>
                    <w:tc>
                      <w:tcPr>
                        <w:tcW w:w="540" w:type="dxa"/>
                      </w:tcPr>
                      <w:p>
                        <w:pPr>
                          <w:pStyle w:val="9"/>
                          <w:rPr>
                            <w:rFonts w:ascii="宋体"/>
                            <w:sz w:val="22"/>
                          </w:rPr>
                        </w:pPr>
                      </w:p>
                      <w:p>
                        <w:pPr>
                          <w:pStyle w:val="9"/>
                          <w:rPr>
                            <w:rFonts w:ascii="宋体"/>
                            <w:sz w:val="22"/>
                          </w:rPr>
                        </w:pPr>
                      </w:p>
                      <w:p>
                        <w:pPr>
                          <w:pStyle w:val="9"/>
                          <w:spacing w:before="7"/>
                          <w:rPr>
                            <w:rFonts w:ascii="宋体"/>
                            <w:sz w:val="20"/>
                          </w:rPr>
                        </w:pPr>
                      </w:p>
                      <w:p>
                        <w:pPr>
                          <w:pStyle w:val="9"/>
                          <w:ind w:left="1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1260" w:type="dxa"/>
                      </w:tcPr>
                      <w:p>
                        <w:pPr>
                          <w:pStyle w:val="9"/>
                          <w:spacing w:before="11"/>
                          <w:rPr>
                            <w:rFonts w:ascii="宋体"/>
                            <w:sz w:val="27"/>
                          </w:rPr>
                        </w:pPr>
                      </w:p>
                      <w:p>
                        <w:pPr>
                          <w:pStyle w:val="9"/>
                          <w:spacing w:line="304" w:lineRule="auto"/>
                          <w:ind w:left="107" w:right="9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上海市长宁区沪剧传承</w:t>
                        </w:r>
                        <w:r>
                          <w:rPr>
                            <w:spacing w:val="-7"/>
                            <w:sz w:val="18"/>
                          </w:rPr>
                          <w:t>中心（长宁沪</w:t>
                        </w:r>
                        <w:r>
                          <w:rPr>
                            <w:sz w:val="18"/>
                          </w:rPr>
                          <w:t>剧团）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rPr>
                            <w:rFonts w:ascii="宋体"/>
                            <w:sz w:val="20"/>
                          </w:rPr>
                        </w:pPr>
                      </w:p>
                      <w:p>
                        <w:pPr>
                          <w:pStyle w:val="9"/>
                          <w:rPr>
                            <w:rFonts w:ascii="宋体"/>
                            <w:sz w:val="20"/>
                          </w:rPr>
                        </w:pPr>
                      </w:p>
                      <w:p>
                        <w:pPr>
                          <w:pStyle w:val="9"/>
                          <w:spacing w:before="2"/>
                          <w:rPr>
                            <w:rFonts w:ascii="宋体"/>
                            <w:sz w:val="25"/>
                          </w:rPr>
                        </w:pPr>
                      </w:p>
                      <w:p>
                        <w:pPr>
                          <w:pStyle w:val="9"/>
                          <w:ind w:left="17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舞台美术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9"/>
                          <w:rPr>
                            <w:rFonts w:ascii="宋体"/>
                            <w:sz w:val="20"/>
                          </w:rPr>
                        </w:pPr>
                      </w:p>
                      <w:p>
                        <w:pPr>
                          <w:pStyle w:val="9"/>
                          <w:rPr>
                            <w:rFonts w:ascii="宋体"/>
                            <w:sz w:val="20"/>
                          </w:rPr>
                        </w:pPr>
                      </w:p>
                      <w:p>
                        <w:pPr>
                          <w:pStyle w:val="9"/>
                          <w:spacing w:before="164" w:line="304" w:lineRule="auto"/>
                          <w:ind w:left="479" w:right="106" w:hanging="360"/>
                          <w:rPr>
                            <w:sz w:val="18"/>
                          </w:rPr>
                        </w:pPr>
                        <w:r>
                          <w:rPr>
                            <w:spacing w:val="-1"/>
                            <w:sz w:val="18"/>
                          </w:rPr>
                          <w:t>从事沪剧演出舞台</w:t>
                        </w:r>
                        <w:r>
                          <w:rPr>
                            <w:sz w:val="18"/>
                          </w:rPr>
                          <w:t>美术工作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9"/>
                          <w:rPr>
                            <w:rFonts w:ascii="宋体"/>
                            <w:sz w:val="20"/>
                          </w:rPr>
                        </w:pPr>
                      </w:p>
                      <w:p>
                        <w:pPr>
                          <w:pStyle w:val="9"/>
                          <w:rPr>
                            <w:rFonts w:ascii="宋体"/>
                            <w:sz w:val="20"/>
                          </w:rPr>
                        </w:pPr>
                      </w:p>
                      <w:p>
                        <w:pPr>
                          <w:pStyle w:val="9"/>
                          <w:spacing w:before="2"/>
                          <w:rPr>
                            <w:rFonts w:ascii="宋体"/>
                            <w:sz w:val="25"/>
                          </w:rPr>
                        </w:pPr>
                      </w:p>
                      <w:p>
                        <w:pPr>
                          <w:pStyle w:val="9"/>
                          <w:ind w:left="246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</w:t>
                        </w:r>
                        <w:r>
                          <w:rPr>
                            <w:spacing w:val="-5"/>
                            <w:w w:val="105"/>
                            <w:sz w:val="18"/>
                          </w:rPr>
                          <w:t xml:space="preserve"> 人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9"/>
                          <w:rPr>
                            <w:rFonts w:ascii="宋体"/>
                            <w:sz w:val="20"/>
                          </w:rPr>
                        </w:pPr>
                      </w:p>
                      <w:p>
                        <w:pPr>
                          <w:pStyle w:val="9"/>
                          <w:rPr>
                            <w:rFonts w:ascii="宋体"/>
                            <w:sz w:val="20"/>
                          </w:rPr>
                        </w:pPr>
                      </w:p>
                      <w:p>
                        <w:pPr>
                          <w:pStyle w:val="9"/>
                          <w:spacing w:before="164" w:line="304" w:lineRule="auto"/>
                          <w:ind w:left="307" w:right="115" w:hanging="18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专技初</w:t>
                        </w:r>
                        <w:r>
                          <w:rPr>
                            <w:sz w:val="18"/>
                          </w:rPr>
                          <w:t>级</w:t>
                        </w:r>
                      </w:p>
                    </w:tc>
                    <w:tc>
                      <w:tcPr>
                        <w:tcW w:w="840" w:type="dxa"/>
                      </w:tcPr>
                      <w:p>
                        <w:pPr>
                          <w:pStyle w:val="9"/>
                          <w:rPr>
                            <w:rFonts w:ascii="宋体"/>
                            <w:sz w:val="20"/>
                          </w:rPr>
                        </w:pPr>
                      </w:p>
                      <w:p>
                        <w:pPr>
                          <w:pStyle w:val="9"/>
                          <w:rPr>
                            <w:rFonts w:ascii="宋体"/>
                            <w:sz w:val="20"/>
                          </w:rPr>
                        </w:pPr>
                      </w:p>
                      <w:p>
                        <w:pPr>
                          <w:pStyle w:val="9"/>
                          <w:spacing w:before="2"/>
                          <w:rPr>
                            <w:rFonts w:ascii="宋体"/>
                            <w:sz w:val="25"/>
                          </w:rPr>
                        </w:pPr>
                      </w:p>
                      <w:p>
                        <w:pPr>
                          <w:pStyle w:val="9"/>
                          <w:ind w:left="23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不限</w:t>
                        </w:r>
                      </w:p>
                    </w:tc>
                    <w:tc>
                      <w:tcPr>
                        <w:tcW w:w="645" w:type="dxa"/>
                      </w:tcPr>
                      <w:p>
                        <w:pPr>
                          <w:pStyle w:val="9"/>
                          <w:rPr>
                            <w:rFonts w:ascii="宋体"/>
                            <w:sz w:val="20"/>
                          </w:rPr>
                        </w:pPr>
                      </w:p>
                      <w:p>
                        <w:pPr>
                          <w:pStyle w:val="9"/>
                          <w:rPr>
                            <w:rFonts w:ascii="宋体"/>
                            <w:sz w:val="20"/>
                          </w:rPr>
                        </w:pPr>
                      </w:p>
                      <w:p>
                        <w:pPr>
                          <w:pStyle w:val="9"/>
                          <w:spacing w:before="2"/>
                          <w:rPr>
                            <w:rFonts w:ascii="宋体"/>
                            <w:sz w:val="25"/>
                          </w:rPr>
                        </w:pPr>
                      </w:p>
                      <w:p>
                        <w:pPr>
                          <w:pStyle w:val="9"/>
                          <w:ind w:left="111" w:right="10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不限</w:t>
                        </w:r>
                      </w:p>
                    </w:tc>
                    <w:tc>
                      <w:tcPr>
                        <w:tcW w:w="630" w:type="dxa"/>
                      </w:tcPr>
                      <w:p>
                        <w:pPr>
                          <w:pStyle w:val="9"/>
                          <w:rPr>
                            <w:rFonts w:ascii="宋体"/>
                            <w:sz w:val="20"/>
                          </w:rPr>
                        </w:pPr>
                      </w:p>
                      <w:p>
                        <w:pPr>
                          <w:pStyle w:val="9"/>
                          <w:rPr>
                            <w:rFonts w:ascii="宋体"/>
                            <w:sz w:val="20"/>
                          </w:rPr>
                        </w:pPr>
                      </w:p>
                      <w:p>
                        <w:pPr>
                          <w:pStyle w:val="9"/>
                          <w:spacing w:before="2"/>
                          <w:rPr>
                            <w:rFonts w:ascii="宋体"/>
                            <w:sz w:val="25"/>
                          </w:rPr>
                        </w:pPr>
                      </w:p>
                      <w:p>
                        <w:pPr>
                          <w:pStyle w:val="9"/>
                          <w:ind w:left="194" w:right="18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35</w:t>
                        </w:r>
                      </w:p>
                    </w:tc>
                    <w:tc>
                      <w:tcPr>
                        <w:tcW w:w="630" w:type="dxa"/>
                      </w:tcPr>
                      <w:p>
                        <w:pPr>
                          <w:pStyle w:val="9"/>
                          <w:rPr>
                            <w:rFonts w:ascii="宋体"/>
                            <w:sz w:val="20"/>
                          </w:rPr>
                        </w:pPr>
                      </w:p>
                      <w:p>
                        <w:pPr>
                          <w:pStyle w:val="9"/>
                          <w:spacing w:before="3"/>
                          <w:rPr>
                            <w:rFonts w:ascii="宋体"/>
                            <w:sz w:val="20"/>
                          </w:rPr>
                        </w:pPr>
                      </w:p>
                      <w:p>
                        <w:pPr>
                          <w:pStyle w:val="9"/>
                          <w:spacing w:line="304" w:lineRule="auto"/>
                          <w:ind w:left="133" w:right="124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本科及以</w:t>
                        </w:r>
                        <w:r>
                          <w:rPr>
                            <w:sz w:val="18"/>
                          </w:rPr>
                          <w:t>上</w:t>
                        </w:r>
                      </w:p>
                    </w:tc>
                    <w:tc>
                      <w:tcPr>
                        <w:tcW w:w="690" w:type="dxa"/>
                      </w:tcPr>
                      <w:p>
                        <w:pPr>
                          <w:pStyle w:val="9"/>
                          <w:rPr>
                            <w:rFonts w:ascii="宋体"/>
                            <w:sz w:val="20"/>
                          </w:rPr>
                        </w:pPr>
                      </w:p>
                      <w:p>
                        <w:pPr>
                          <w:pStyle w:val="9"/>
                          <w:spacing w:before="3"/>
                          <w:rPr>
                            <w:rFonts w:ascii="宋体"/>
                            <w:sz w:val="20"/>
                          </w:rPr>
                        </w:pPr>
                      </w:p>
                      <w:p>
                        <w:pPr>
                          <w:pStyle w:val="9"/>
                          <w:spacing w:line="304" w:lineRule="auto"/>
                          <w:ind w:left="163" w:right="154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学士及以</w:t>
                        </w:r>
                        <w:r>
                          <w:rPr>
                            <w:sz w:val="18"/>
                          </w:rPr>
                          <w:t>上</w:t>
                        </w:r>
                      </w:p>
                    </w:tc>
                    <w:tc>
                      <w:tcPr>
                        <w:tcW w:w="1334" w:type="dxa"/>
                      </w:tcPr>
                      <w:p>
                        <w:pPr>
                          <w:pStyle w:val="9"/>
                          <w:spacing w:before="38" w:line="304" w:lineRule="auto"/>
                          <w:ind w:left="107" w:right="7" w:firstLine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戏剧与影视学</w:t>
                        </w:r>
                        <w:r>
                          <w:rPr>
                            <w:spacing w:val="-10"/>
                            <w:sz w:val="18"/>
                          </w:rPr>
                          <w:t>类、设计学类、</w:t>
                        </w:r>
                        <w:r>
                          <w:rPr>
                            <w:sz w:val="18"/>
                          </w:rPr>
                          <w:t>美术学类、电子信息类、自动化类、计算</w:t>
                        </w:r>
                      </w:p>
                      <w:p>
                        <w:pPr>
                          <w:pStyle w:val="9"/>
                          <w:spacing w:line="249" w:lineRule="exact"/>
                          <w:ind w:left="3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机类专业</w:t>
                        </w:r>
                      </w:p>
                    </w:tc>
                    <w:tc>
                      <w:tcPr>
                        <w:tcW w:w="4908" w:type="dxa"/>
                      </w:tcPr>
                      <w:p>
                        <w:pPr>
                          <w:pStyle w:val="9"/>
                          <w:rPr>
                            <w:rFonts w:ascii="宋体"/>
                            <w:sz w:val="20"/>
                          </w:rPr>
                        </w:pPr>
                      </w:p>
                      <w:p>
                        <w:pPr>
                          <w:pStyle w:val="9"/>
                          <w:spacing w:before="3"/>
                          <w:rPr>
                            <w:rFonts w:ascii="宋体"/>
                            <w:sz w:val="20"/>
                          </w:rPr>
                        </w:pPr>
                      </w:p>
                      <w:p>
                        <w:pPr>
                          <w:pStyle w:val="9"/>
                          <w:spacing w:line="304" w:lineRule="auto"/>
                          <w:ind w:left="107" w:right="10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pacing w:val="-1"/>
                            <w:sz w:val="18"/>
                          </w:rPr>
                          <w:t>能够根据剧本内容和演出要求，开展布景、灯光、效果、道具等舞台设计工作，达到演出效果，有较强的组织协调能力</w:t>
                        </w:r>
                        <w:r>
                          <w:rPr>
                            <w:sz w:val="18"/>
                          </w:rPr>
                          <w:t>和团队合作精神。有相关舞美工作经验者优先。</w:t>
                        </w:r>
                      </w:p>
                    </w:tc>
                  </w:tr>
                </w:tbl>
                <w:p>
                  <w:pPr>
                    <w:pStyle w:val="4"/>
                  </w:pPr>
                </w:p>
              </w:txbxContent>
            </v:textbox>
          </v:shape>
        </w:pict>
      </w:r>
      <w:r>
        <w:rPr>
          <w:w w:val="95"/>
        </w:rPr>
        <w:t>长宁区文化和旅游局</w:t>
      </w:r>
      <w:r>
        <w:rPr>
          <w:spacing w:val="223"/>
        </w:rPr>
        <w:t xml:space="preserve"> </w:t>
      </w:r>
      <w:r>
        <w:rPr>
          <w:w w:val="95"/>
        </w:rPr>
        <w:t>2021</w:t>
      </w:r>
      <w:r>
        <w:rPr>
          <w:spacing w:val="218"/>
        </w:rPr>
        <w:t xml:space="preserve"> </w:t>
      </w:r>
      <w:r>
        <w:rPr>
          <w:w w:val="95"/>
        </w:rPr>
        <w:t>年事业单位公开专项招聘岗位简章</w:t>
      </w:r>
    </w:p>
    <w:p>
      <w:pPr>
        <w:spacing w:after="0"/>
        <w:jc w:val="left"/>
        <w:sectPr>
          <w:footerReference r:id="rId5" w:type="default"/>
          <w:pgSz w:w="16840" w:h="11910" w:orient="landscape"/>
          <w:pgMar w:top="660" w:right="520" w:bottom="280" w:left="240" w:header="0" w:footer="0" w:gutter="0"/>
          <w:cols w:equalWidth="0" w:num="2">
            <w:col w:w="1799" w:space="56"/>
            <w:col w:w="14225"/>
          </w:cols>
        </w:sectPr>
      </w:pPr>
    </w:p>
    <w:p>
      <w:pPr>
        <w:pStyle w:val="4"/>
        <w:rPr>
          <w:rFonts w:ascii="Microsoft JhengHei"/>
          <w:b/>
          <w:sz w:val="20"/>
        </w:rPr>
      </w:pPr>
    </w:p>
    <w:p>
      <w:pPr>
        <w:pStyle w:val="4"/>
        <w:rPr>
          <w:rFonts w:ascii="Microsoft JhengHei"/>
          <w:b/>
          <w:sz w:val="20"/>
        </w:rPr>
      </w:pPr>
    </w:p>
    <w:p>
      <w:pPr>
        <w:pStyle w:val="4"/>
        <w:rPr>
          <w:rFonts w:ascii="Microsoft JhengHei"/>
          <w:b/>
          <w:sz w:val="20"/>
        </w:rPr>
      </w:pPr>
    </w:p>
    <w:p>
      <w:pPr>
        <w:pStyle w:val="4"/>
        <w:rPr>
          <w:rFonts w:ascii="Microsoft JhengHei"/>
          <w:b/>
          <w:sz w:val="20"/>
        </w:rPr>
      </w:pPr>
    </w:p>
    <w:p>
      <w:pPr>
        <w:pStyle w:val="4"/>
        <w:rPr>
          <w:rFonts w:ascii="Microsoft JhengHei"/>
          <w:b/>
          <w:sz w:val="20"/>
        </w:rPr>
      </w:pPr>
    </w:p>
    <w:p>
      <w:pPr>
        <w:pStyle w:val="4"/>
        <w:rPr>
          <w:rFonts w:ascii="Microsoft JhengHei"/>
          <w:b/>
          <w:sz w:val="20"/>
        </w:rPr>
      </w:pPr>
    </w:p>
    <w:p>
      <w:pPr>
        <w:pStyle w:val="4"/>
        <w:rPr>
          <w:rFonts w:ascii="Microsoft JhengHei"/>
          <w:b/>
          <w:sz w:val="20"/>
        </w:rPr>
      </w:pPr>
    </w:p>
    <w:p>
      <w:pPr>
        <w:pStyle w:val="4"/>
        <w:rPr>
          <w:rFonts w:ascii="Microsoft JhengHei"/>
          <w:b/>
          <w:sz w:val="20"/>
        </w:rPr>
      </w:pPr>
    </w:p>
    <w:p>
      <w:pPr>
        <w:pStyle w:val="4"/>
        <w:rPr>
          <w:rFonts w:ascii="Microsoft JhengHei"/>
          <w:b/>
          <w:sz w:val="20"/>
        </w:rPr>
      </w:pPr>
    </w:p>
    <w:p>
      <w:pPr>
        <w:pStyle w:val="4"/>
        <w:rPr>
          <w:rFonts w:ascii="Microsoft JhengHei"/>
          <w:b/>
          <w:sz w:val="20"/>
        </w:rPr>
      </w:pPr>
    </w:p>
    <w:p>
      <w:pPr>
        <w:pStyle w:val="4"/>
        <w:rPr>
          <w:rFonts w:ascii="Microsoft JhengHei"/>
          <w:b/>
          <w:sz w:val="20"/>
        </w:rPr>
      </w:pPr>
    </w:p>
    <w:p>
      <w:pPr>
        <w:pStyle w:val="4"/>
        <w:rPr>
          <w:rFonts w:ascii="Microsoft JhengHei"/>
          <w:b/>
          <w:sz w:val="20"/>
        </w:rPr>
      </w:pPr>
    </w:p>
    <w:p>
      <w:pPr>
        <w:pStyle w:val="4"/>
        <w:rPr>
          <w:rFonts w:ascii="Microsoft JhengHei"/>
          <w:b/>
          <w:sz w:val="20"/>
        </w:rPr>
      </w:pPr>
    </w:p>
    <w:p>
      <w:pPr>
        <w:pStyle w:val="4"/>
        <w:rPr>
          <w:rFonts w:ascii="Microsoft JhengHei"/>
          <w:b/>
          <w:sz w:val="20"/>
        </w:rPr>
      </w:pPr>
    </w:p>
    <w:p>
      <w:pPr>
        <w:pStyle w:val="4"/>
        <w:rPr>
          <w:rFonts w:ascii="Microsoft JhengHei"/>
          <w:b/>
          <w:sz w:val="20"/>
        </w:rPr>
      </w:pPr>
    </w:p>
    <w:p>
      <w:pPr>
        <w:pStyle w:val="4"/>
        <w:rPr>
          <w:rFonts w:ascii="Microsoft JhengHei"/>
          <w:b/>
          <w:sz w:val="20"/>
        </w:rPr>
      </w:pPr>
    </w:p>
    <w:p>
      <w:pPr>
        <w:pStyle w:val="4"/>
        <w:rPr>
          <w:rFonts w:ascii="Microsoft JhengHei"/>
          <w:b/>
          <w:sz w:val="20"/>
        </w:rPr>
      </w:pPr>
    </w:p>
    <w:p>
      <w:pPr>
        <w:pStyle w:val="4"/>
        <w:rPr>
          <w:rFonts w:ascii="Microsoft JhengHei"/>
          <w:b/>
          <w:sz w:val="20"/>
        </w:rPr>
      </w:pPr>
    </w:p>
    <w:p>
      <w:pPr>
        <w:pStyle w:val="4"/>
        <w:rPr>
          <w:rFonts w:ascii="Microsoft JhengHei"/>
          <w:b/>
          <w:sz w:val="20"/>
        </w:rPr>
      </w:pPr>
    </w:p>
    <w:p>
      <w:pPr>
        <w:pStyle w:val="4"/>
        <w:rPr>
          <w:rFonts w:ascii="Microsoft JhengHei"/>
          <w:b/>
          <w:sz w:val="20"/>
        </w:rPr>
      </w:pPr>
    </w:p>
    <w:p>
      <w:pPr>
        <w:pStyle w:val="4"/>
        <w:rPr>
          <w:rFonts w:ascii="Microsoft JhengHei"/>
          <w:b/>
          <w:sz w:val="20"/>
        </w:rPr>
      </w:pPr>
    </w:p>
    <w:p>
      <w:pPr>
        <w:pStyle w:val="4"/>
        <w:rPr>
          <w:rFonts w:ascii="Microsoft JhengHei"/>
          <w:b/>
          <w:sz w:val="20"/>
        </w:rPr>
      </w:pPr>
    </w:p>
    <w:p>
      <w:pPr>
        <w:pStyle w:val="4"/>
        <w:spacing w:before="15"/>
        <w:rPr>
          <w:rFonts w:ascii="Microsoft JhengHei"/>
          <w:b/>
          <w:sz w:val="26"/>
        </w:rPr>
      </w:pPr>
    </w:p>
    <w:p>
      <w:pPr>
        <w:spacing w:before="67"/>
        <w:ind w:left="280" w:right="0" w:firstLine="0"/>
        <w:jc w:val="center"/>
        <w:rPr>
          <w:sz w:val="24"/>
        </w:rPr>
      </w:pPr>
      <w:r>
        <w:rPr>
          <w:sz w:val="24"/>
        </w:rPr>
        <w:t>7</w:t>
      </w:r>
    </w:p>
    <w:p>
      <w:pPr>
        <w:spacing w:after="0"/>
        <w:jc w:val="center"/>
        <w:rPr>
          <w:sz w:val="24"/>
        </w:rPr>
        <w:sectPr>
          <w:type w:val="continuous"/>
          <w:pgSz w:w="16840" w:h="11910" w:orient="landscape"/>
          <w:pgMar w:top="1400" w:right="520" w:bottom="1160" w:left="240" w:header="720" w:footer="720" w:gutter="0"/>
          <w:cols w:space="720" w:num="1"/>
        </w:sect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spacing w:before="201"/>
        <w:ind w:left="0" w:right="1" w:firstLine="0"/>
        <w:jc w:val="center"/>
        <w:rPr>
          <w:sz w:val="24"/>
        </w:rPr>
      </w:pPr>
      <w:r>
        <w:rPr>
          <w:sz w:val="24"/>
        </w:rPr>
        <w:t>8</w:t>
      </w:r>
      <w:bookmarkStart w:id="0" w:name="_GoBack"/>
      <w:bookmarkEnd w:id="0"/>
    </w:p>
    <w:sectPr>
      <w:footerReference r:id="rId6" w:type="default"/>
      <w:pgSz w:w="11910" w:h="16840"/>
      <w:pgMar w:top="1580" w:right="1680" w:bottom="280" w:left="168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PMingLiU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rsids>
    <w:rsidRoot w:val="00000000"/>
    <w:rsid w:val="79C567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399" w:right="549"/>
      <w:jc w:val="center"/>
      <w:outlineLvl w:val="1"/>
    </w:pPr>
    <w:rPr>
      <w:rFonts w:ascii="Microsoft JhengHei" w:hAnsi="Microsoft JhengHei" w:eastAsia="Microsoft JhengHei" w:cs="Microsoft JhengHei"/>
      <w:b/>
      <w:bCs/>
      <w:sz w:val="44"/>
      <w:szCs w:val="44"/>
      <w:lang w:val="en-US" w:eastAsia="zh-CN" w:bidi="ar-SA"/>
    </w:rPr>
  </w:style>
  <w:style w:type="paragraph" w:styleId="3">
    <w:name w:val="heading 2"/>
    <w:basedOn w:val="1"/>
    <w:next w:val="1"/>
    <w:qFormat/>
    <w:uiPriority w:val="1"/>
    <w:pPr>
      <w:ind w:left="760"/>
      <w:outlineLvl w:val="2"/>
    </w:pPr>
    <w:rPr>
      <w:rFonts w:ascii="Microsoft JhengHei" w:hAnsi="Microsoft JhengHei" w:eastAsia="Microsoft JhengHei" w:cs="Microsoft JhengHei"/>
      <w:b/>
      <w:bCs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en-US" w:eastAsia="zh-CN" w:bidi="ar-SA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en-US" w:eastAsia="zh-CN" w:bidi="ar-SA"/>
    </w:rPr>
  </w:style>
  <w:style w:type="paragraph" w:customStyle="1" w:styleId="9">
    <w:name w:val="Table Paragraph"/>
    <w:basedOn w:val="1"/>
    <w:qFormat/>
    <w:uiPriority w:val="1"/>
    <w:rPr>
      <w:rFonts w:ascii="PMingLiU" w:hAnsi="PMingLiU" w:eastAsia="PMingLiU" w:cs="PMingLiU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ScaleCrop>false</ScaleCrop>
  <LinksUpToDate>false</LinksUpToDate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2021-04-23T01:00:00Z</dcterms:created>
  <dc:creator>刘雨薇</dc:creator>
  <cp:lastModifiedBy>xiaoxiannv</cp:lastModifiedBy>
  <dcterms:modified xsi:type="dcterms:W3CDTF">2021-04-23T01:03:55Z</dcterms:modified>
  <dc:title>上海市长宁区文化和旅游局2021年公开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2021-04-23T00:00:00Z</vt:filetime>
  </property>
  <property fmtid="{D5CDD505-2E9C-101B-9397-08002B2CF9AE}" pid="3" name="Creator">
    <vt:lpwstr>WPS Office 专业版</vt:lpwstr>
  </property>
  <property fmtid="{D5CDD505-2E9C-101B-9397-08002B2CF9AE}" pid="4" name="LastSaved">
    <vt:filetime>2021-04-23T00:00:00Z</vt:filetime>
  </property>
  <property fmtid="{D5CDD505-2E9C-101B-9397-08002B2CF9AE}" pid="5" name="KSOProductBuildVer">
    <vt:lpwstr>2052-11.1.0.10356</vt:lpwstr>
  </property>
  <property fmtid="{D5CDD505-2E9C-101B-9397-08002B2CF9AE}" pid="6" name="ICV">
    <vt:lpwstr>8700D44CCDFB4BBE96B010C5C2A048D1</vt:lpwstr>
  </property>
</Properties>
</file>