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EC" w:rsidRDefault="00301297">
      <w:pPr>
        <w:spacing w:line="600" w:lineRule="exact"/>
        <w:jc w:val="left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附件二</w:t>
      </w:r>
    </w:p>
    <w:p w:rsidR="00860EEC" w:rsidRDefault="00301297">
      <w:pPr>
        <w:spacing w:line="600" w:lineRule="exact"/>
        <w:jc w:val="center"/>
        <w:rPr>
          <w:rFonts w:ascii="方正小标宋_GBK" w:eastAsia="方正小标宋_GBK"/>
          <w:sz w:val="40"/>
          <w:szCs w:val="40"/>
          <w:lang w:val="zh-CN"/>
        </w:rPr>
      </w:pPr>
      <w:r>
        <w:rPr>
          <w:rFonts w:ascii="方正小标宋_GBK" w:eastAsia="方正小标宋_GBK" w:hint="eastAsia"/>
          <w:sz w:val="40"/>
          <w:szCs w:val="40"/>
          <w:lang w:val="zh-CN"/>
        </w:rPr>
        <w:t>江苏省</w:t>
      </w:r>
      <w:r>
        <w:rPr>
          <w:rFonts w:ascii="方正小标宋_GBK" w:eastAsia="方正小标宋_GBK" w:hint="eastAsia"/>
          <w:sz w:val="40"/>
          <w:szCs w:val="40"/>
        </w:rPr>
        <w:t>原子医学</w:t>
      </w:r>
      <w:r>
        <w:rPr>
          <w:rFonts w:ascii="方正小标宋_GBK" w:eastAsia="方正小标宋_GBK" w:hint="eastAsia"/>
          <w:sz w:val="40"/>
          <w:szCs w:val="40"/>
          <w:lang w:val="zh-CN"/>
        </w:rPr>
        <w:t>研究所202</w:t>
      </w:r>
      <w:r w:rsidR="004D06E5">
        <w:rPr>
          <w:rFonts w:ascii="方正小标宋_GBK" w:eastAsia="方正小标宋_GBK"/>
          <w:sz w:val="40"/>
          <w:szCs w:val="40"/>
          <w:lang w:val="zh-CN"/>
        </w:rPr>
        <w:t>1</w:t>
      </w:r>
      <w:r>
        <w:rPr>
          <w:rFonts w:ascii="方正小标宋_GBK" w:eastAsia="方正小标宋_GBK" w:hint="eastAsia"/>
          <w:sz w:val="40"/>
          <w:szCs w:val="40"/>
          <w:lang w:val="zh-CN"/>
        </w:rPr>
        <w:t>年公开招聘</w:t>
      </w:r>
    </w:p>
    <w:p w:rsidR="00860EEC" w:rsidRDefault="00301297">
      <w:pPr>
        <w:spacing w:line="600" w:lineRule="exact"/>
        <w:jc w:val="center"/>
        <w:rPr>
          <w:rFonts w:ascii="方正小标宋_GBK" w:eastAsia="方正小标宋_GBK"/>
          <w:sz w:val="40"/>
          <w:szCs w:val="40"/>
          <w:lang w:val="zh-CN"/>
        </w:rPr>
      </w:pPr>
      <w:r>
        <w:rPr>
          <w:rFonts w:ascii="方正小标宋_GBK" w:eastAsia="方正小标宋_GBK" w:hint="eastAsia"/>
          <w:sz w:val="40"/>
          <w:szCs w:val="40"/>
          <w:lang w:val="zh-CN"/>
        </w:rPr>
        <w:t>疫情防控考生告知书</w:t>
      </w:r>
    </w:p>
    <w:p w:rsidR="00860EEC" w:rsidRDefault="00860EEC">
      <w:pPr>
        <w:spacing w:line="440" w:lineRule="exact"/>
        <w:jc w:val="center"/>
        <w:rPr>
          <w:rFonts w:ascii="方正小标宋_GBK" w:eastAsia="方正小标宋_GBK"/>
          <w:sz w:val="40"/>
          <w:szCs w:val="40"/>
          <w:lang w:val="zh-CN"/>
        </w:rPr>
      </w:pPr>
    </w:p>
    <w:p w:rsidR="00860EEC" w:rsidRDefault="00301297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为贯彻常态化新型冠状病毒感染的肺炎疫情防控要求，切实稳妥做好202</w:t>
      </w:r>
      <w:r w:rsidR="004D06E5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年度公开招聘工作，根据省市当前新冠疫情防控政策，按照当前防控工作要求，请各考生配合完成相关防疫工作。</w:t>
      </w:r>
    </w:p>
    <w:p w:rsidR="00860EEC" w:rsidRDefault="00301297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一、考生应在来所</w:t>
      </w:r>
      <w:r w:rsidR="00F11EE1">
        <w:rPr>
          <w:rFonts w:ascii="仿宋" w:eastAsia="仿宋" w:hAnsi="仿宋" w:cs="仿宋" w:hint="eastAsia"/>
          <w:sz w:val="28"/>
          <w:szCs w:val="28"/>
        </w:rPr>
        <w:t>报名和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参加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前14天申领“苏康码”并每日进行健康申报，于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当天报到时主动向工作人员出示“苏康码”。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当天，本人“苏康码”为绿码、体温检测低于37.3℃且无干咳等可疑症状方可进入考点参加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。按目前疫情防控有关要求，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前14天内有中高风险地区旅居史的考生，还应主动出示有效的7天内核酸检测为阴性的报告。</w:t>
      </w:r>
    </w:p>
    <w:p w:rsidR="00860EEC" w:rsidRDefault="00301297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当天“苏康码”为非绿码的考生，以及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前14天内有国（境）外或国内中高风险地区、高风险场所旅居史或有新冠肺炎确诊病例、疑似病例、无症状感染者密切接触史的考生，应主动报告，不得进入考点参加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并配合进行集中隔离医学观察。因上述情形被送至医院发热门诊就诊或被集中隔离医学观察的考生，或集中隔离期未满、处于新冠肺炎治疗期、复阳期、出院观察期，以及因其它个人原因无法参加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的，视同放弃招聘资格。</w:t>
      </w:r>
    </w:p>
    <w:p w:rsidR="00860EEC" w:rsidRDefault="004D18D3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实践能力考核</w:t>
      </w:r>
      <w:r w:rsidR="00301297">
        <w:rPr>
          <w:rFonts w:ascii="仿宋" w:eastAsia="仿宋" w:hAnsi="仿宋" w:cs="仿宋" w:hint="eastAsia"/>
          <w:sz w:val="28"/>
          <w:szCs w:val="28"/>
        </w:rPr>
        <w:t>当天入场时“苏康码”为绿码考生如出现体温≥37.3℃或有干咳等可疑症状，应配合医务人员复测体温和排查流行病学史，有流行病学史的不得参加</w:t>
      </w:r>
      <w:r>
        <w:rPr>
          <w:rFonts w:ascii="仿宋" w:eastAsia="仿宋" w:hAnsi="仿宋" w:cs="仿宋" w:hint="eastAsia"/>
          <w:sz w:val="28"/>
          <w:szCs w:val="28"/>
        </w:rPr>
        <w:t>实践能力考核</w:t>
      </w:r>
      <w:r w:rsidR="00301297">
        <w:rPr>
          <w:rFonts w:ascii="仿宋" w:eastAsia="仿宋" w:hAnsi="仿宋" w:cs="仿宋" w:hint="eastAsia"/>
          <w:sz w:val="28"/>
          <w:szCs w:val="28"/>
        </w:rPr>
        <w:t>，并应配合安排至发热门诊就诊，无流行病学史的应配合安排在隔离候考室候考并在隔离</w:t>
      </w:r>
      <w:r>
        <w:rPr>
          <w:rFonts w:ascii="仿宋" w:eastAsia="仿宋" w:hAnsi="仿宋" w:cs="仿宋" w:hint="eastAsia"/>
          <w:sz w:val="28"/>
          <w:szCs w:val="28"/>
        </w:rPr>
        <w:t>实践能力考核</w:t>
      </w:r>
      <w:r w:rsidR="00301297">
        <w:rPr>
          <w:rFonts w:ascii="仿宋" w:eastAsia="仿宋" w:hAnsi="仿宋" w:cs="仿宋" w:hint="eastAsia"/>
          <w:sz w:val="28"/>
          <w:szCs w:val="28"/>
        </w:rPr>
        <w:t>考场参加</w:t>
      </w:r>
      <w:r>
        <w:rPr>
          <w:rFonts w:ascii="仿宋" w:eastAsia="仿宋" w:hAnsi="仿宋" w:cs="仿宋" w:hint="eastAsia"/>
          <w:sz w:val="28"/>
          <w:szCs w:val="28"/>
        </w:rPr>
        <w:t>实践能力考核</w:t>
      </w:r>
      <w:r w:rsidR="00301297">
        <w:rPr>
          <w:rFonts w:ascii="仿宋" w:eastAsia="仿宋" w:hAnsi="仿宋" w:cs="仿宋" w:hint="eastAsia"/>
          <w:sz w:val="28"/>
          <w:szCs w:val="28"/>
        </w:rPr>
        <w:t>。</w:t>
      </w:r>
    </w:p>
    <w:p w:rsidR="00860EEC" w:rsidRDefault="00301297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三、参加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的考生应自备一次性医用口罩或无呼吸阀的N95口罩，除身份确认、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答题需摘除口罩以外，应全程佩戴，做好个人防护。</w:t>
      </w:r>
    </w:p>
    <w:p w:rsidR="00860EEC" w:rsidRDefault="00301297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四、考生应认真阅读《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江苏省</w:t>
      </w:r>
      <w:r>
        <w:rPr>
          <w:rFonts w:ascii="仿宋" w:eastAsia="仿宋" w:hAnsi="仿宋" w:cs="仿宋" w:hint="eastAsia"/>
          <w:sz w:val="28"/>
          <w:szCs w:val="28"/>
        </w:rPr>
        <w:t>原子医学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研究所202</w:t>
      </w:r>
      <w:r w:rsidR="004D06E5">
        <w:rPr>
          <w:rFonts w:ascii="仿宋" w:eastAsia="仿宋" w:hAnsi="仿宋" w:cs="仿宋"/>
          <w:sz w:val="28"/>
          <w:szCs w:val="28"/>
          <w:lang w:val="zh-CN"/>
        </w:rPr>
        <w:t>1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年公开招聘疫情防控考生告知书</w:t>
      </w:r>
      <w:r>
        <w:rPr>
          <w:rFonts w:ascii="仿宋" w:eastAsia="仿宋" w:hAnsi="仿宋" w:cs="仿宋" w:hint="eastAsia"/>
          <w:sz w:val="28"/>
          <w:szCs w:val="28"/>
        </w:rPr>
        <w:t>》，签署《江苏省原子医学研究所202</w:t>
      </w:r>
      <w:r w:rsidR="004D06E5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年公开招聘考生健康申报及承诺书》，同时当天现场查验14天行程。否则视为放弃招聘资格。</w:t>
      </w:r>
    </w:p>
    <w:p w:rsidR="00860EEC" w:rsidRDefault="00301297">
      <w:pPr>
        <w:widowControl/>
        <w:shd w:val="clear" w:color="auto" w:fill="FFFFFF"/>
        <w:spacing w:line="6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五、考生入场后被发现或主动报告身体不适，经复测复查确有发热、干咳、乏力等可疑症状且有流行病学史的，应立即送诊。若缺席相关</w:t>
      </w:r>
      <w:r w:rsidR="004D18D3">
        <w:rPr>
          <w:rFonts w:ascii="仿宋" w:eastAsia="仿宋" w:hAnsi="仿宋" w:cs="仿宋" w:hint="eastAsia"/>
          <w:sz w:val="28"/>
          <w:szCs w:val="28"/>
        </w:rPr>
        <w:t>实践能力考核</w:t>
      </w:r>
      <w:r>
        <w:rPr>
          <w:rFonts w:ascii="仿宋" w:eastAsia="仿宋" w:hAnsi="仿宋" w:cs="仿宋" w:hint="eastAsia"/>
          <w:sz w:val="28"/>
          <w:szCs w:val="28"/>
        </w:rPr>
        <w:t>（专业实践能力考核）的，视同放弃招聘资格。</w:t>
      </w:r>
    </w:p>
    <w:p w:rsidR="00860EEC" w:rsidRDefault="00301297">
      <w:pPr>
        <w:widowControl/>
        <w:shd w:val="clear" w:color="auto" w:fill="FFFFFF"/>
        <w:spacing w:line="620" w:lineRule="exact"/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六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sectPr w:rsidR="00860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D3" w:rsidRDefault="004D18D3" w:rsidP="004D18D3">
      <w:r>
        <w:separator/>
      </w:r>
    </w:p>
  </w:endnote>
  <w:endnote w:type="continuationSeparator" w:id="0">
    <w:p w:rsidR="004D18D3" w:rsidRDefault="004D18D3" w:rsidP="004D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D3" w:rsidRDefault="004D18D3" w:rsidP="004D18D3">
      <w:r>
        <w:separator/>
      </w:r>
    </w:p>
  </w:footnote>
  <w:footnote w:type="continuationSeparator" w:id="0">
    <w:p w:rsidR="004D18D3" w:rsidRDefault="004D18D3" w:rsidP="004D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0301297"/>
    <w:rsid w:val="004D06E5"/>
    <w:rsid w:val="004D18D3"/>
    <w:rsid w:val="00860EEC"/>
    <w:rsid w:val="00BE7074"/>
    <w:rsid w:val="00F11EE1"/>
    <w:rsid w:val="028E3912"/>
    <w:rsid w:val="077F39C4"/>
    <w:rsid w:val="07AF1FBE"/>
    <w:rsid w:val="08A56915"/>
    <w:rsid w:val="0A9C45BC"/>
    <w:rsid w:val="21046278"/>
    <w:rsid w:val="23ED26A9"/>
    <w:rsid w:val="280A040A"/>
    <w:rsid w:val="293650F1"/>
    <w:rsid w:val="2BE67C3D"/>
    <w:rsid w:val="2F816738"/>
    <w:rsid w:val="32D149EC"/>
    <w:rsid w:val="42DF7C6C"/>
    <w:rsid w:val="46EF1F98"/>
    <w:rsid w:val="52C4061D"/>
    <w:rsid w:val="634014B3"/>
    <w:rsid w:val="64A84F91"/>
    <w:rsid w:val="75A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B5CA5"/>
  <w15:docId w15:val="{529283FB-CEA2-4E36-8FE3-C0515A3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D18D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4D1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D18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王颂佩</dc:creator>
  <cp:lastModifiedBy>Windows 用户</cp:lastModifiedBy>
  <cp:revision>6</cp:revision>
  <dcterms:created xsi:type="dcterms:W3CDTF">2020-08-04T00:53:00Z</dcterms:created>
  <dcterms:modified xsi:type="dcterms:W3CDTF">2021-04-23T10:17:00Z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