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:</w:t>
      </w:r>
      <w:bookmarkStart w:id="0" w:name="_GoBack"/>
      <w:bookmarkEnd w:id="0"/>
    </w:p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021年</w:t>
      </w:r>
      <w:r>
        <w:rPr>
          <w:rFonts w:hint="eastAsia" w:ascii="仿宋_GB2312" w:hAnsi="仿宋_GB2312" w:eastAsia="仿宋_GB2312" w:cs="仿宋_GB2312"/>
          <w:sz w:val="36"/>
          <w:szCs w:val="36"/>
        </w:rPr>
        <w:t>西华县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登记表</w:t>
      </w:r>
    </w:p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 xml:space="preserve">                                                         </w:t>
      </w:r>
    </w:p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   序号：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　　　　　　　　　　　　　　　　　　　</w:t>
      </w:r>
    </w:p>
    <w:tbl>
      <w:tblPr>
        <w:tblStyle w:val="3"/>
        <w:tblW w:w="93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46"/>
        <w:gridCol w:w="1782"/>
        <w:gridCol w:w="152"/>
        <w:gridCol w:w="943"/>
        <w:gridCol w:w="800"/>
        <w:gridCol w:w="895"/>
        <w:gridCol w:w="135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是否符合加分政策（注明类型）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4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702" w:type="dxa"/>
            <w:gridSpan w:val="7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本人承诺提供的材料真实有效，符合应聘岗位所需的资格条件，若有虚假，自愿放弃聘用资格。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年龄初审意见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学历和专业资格初审意见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7702" w:type="dxa"/>
            <w:gridSpan w:val="7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</w:tbl>
    <w:p>
      <w:pPr>
        <w:snapToGrid w:val="0"/>
        <w:ind w:firstLine="420" w:firstLineChars="20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4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2021-05-18T08:33:17Z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4F98411ED4C44E458F5946E1D9462D4C</vt:lpwstr>
  </property>
</Properties>
</file>