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Spec="center" w:tblpY="93"/>
        <w:tblOverlap w:val="never"/>
        <w:tblW w:w="15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734"/>
        <w:gridCol w:w="660"/>
        <w:gridCol w:w="600"/>
        <w:gridCol w:w="612"/>
        <w:gridCol w:w="1368"/>
        <w:gridCol w:w="901"/>
        <w:gridCol w:w="468"/>
        <w:gridCol w:w="420"/>
        <w:gridCol w:w="432"/>
        <w:gridCol w:w="420"/>
        <w:gridCol w:w="444"/>
        <w:gridCol w:w="444"/>
        <w:gridCol w:w="384"/>
        <w:gridCol w:w="3731"/>
        <w:gridCol w:w="648"/>
        <w:gridCol w:w="732"/>
        <w:gridCol w:w="624"/>
        <w:gridCol w:w="648"/>
        <w:gridCol w:w="709"/>
      </w:tblGrid>
      <w:tr w:rsidR="00A44EF0">
        <w:trPr>
          <w:trHeight w:val="312"/>
          <w:jc w:val="center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附件一：</w:t>
            </w:r>
          </w:p>
        </w:tc>
      </w:tr>
      <w:tr w:rsidR="00A44EF0">
        <w:trPr>
          <w:trHeight w:val="1500"/>
          <w:jc w:val="center"/>
        </w:trPr>
        <w:tc>
          <w:tcPr>
            <w:tcW w:w="1542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2021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年闽北职业技术学院第四届“人才·南平校园行”紧缺急需专任教师招聘岗位简章</w:t>
            </w:r>
            <w:bookmarkEnd w:id="0"/>
          </w:p>
        </w:tc>
      </w:tr>
      <w:tr w:rsidR="00A44EF0">
        <w:trPr>
          <w:trHeight w:val="132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类别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及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最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龄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性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户籍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历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类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别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历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学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位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考试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笔试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面试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局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局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闽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术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闽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术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拨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拨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0599-6133058        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  <w:t>0599-6133032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0599-6133058         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br/>
              <w:t>0599-6133032</w:t>
            </w:r>
          </w:p>
        </w:tc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专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C2162" w:rsidRDefault="00AC2162" w:rsidP="00AC21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</w:t>
            </w:r>
          </w:p>
          <w:p w:rsidR="00A44EF0" w:rsidRDefault="00AC2162" w:rsidP="00AC21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制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全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制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研究生及以上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研究生及以上</w:t>
            </w:r>
          </w:p>
        </w:tc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</w:t>
            </w:r>
            <w:proofErr w:type="gramEnd"/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士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及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硕</w:t>
            </w:r>
            <w:proofErr w:type="gramEnd"/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士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及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以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上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学前教育、学前教育学。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sz w:val="16"/>
                <w:szCs w:val="16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文学阅读与文学教育、汉语言文学（教育）、语文教育、主持与播音艺术、播音与主持艺术、汉语言文字学、中国古代文学、中国现当代文学、比较文学与世界文学。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9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数学教育、数学、基础数学、学科教学（数学）、计算数学、应用数学、小学教育。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会计学、财务管理、财务会计（教育）、企业财务会计、税务会计、企业会计与税务、会计（财务）电算化、会计电算化、审计学。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工程造价、工程管理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680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主持与播音艺术、播音与主持艺术。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1615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专任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思想政治教育，马克思主义基本原理，马克思主义中国化研究、学科教学（思想政治教育）、政史教育、马克思主义理论与思想政治教育、马克思主义理论、马克思主义哲学、政治经济学、法学理论、法律史、政治学理论、中外政治史、中共党史、科学社会主义与国际共产主义运动、中国政治、党的建设、中国史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中共党员（含预备党员）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A44EF0">
        <w:trPr>
          <w:trHeight w:val="3989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教师兼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前教育、学前教育学、小学教育、设计学、美术（学）、音乐（学）、电子商务、建筑学、建筑工程、城市规划、景观建筑设计、思想政治教育、马克思主义基本原理、马克思主义中国化研究、学科教学（思想政治教育）、政史教育、马克思主义理论与思想政治教育、马克思主义理论、教育学、书法教育、音乐教育、早期教育、教育技术学、数学教育、美术教育、科学教育、舞蹈教育、心理健康教育、教育学原理、课程与教学论、少年儿童组织与思想意识教育、文学阅读与文学教育、汉语言文学（教育）、语文教育、数学、基础数学、学科教学（数学）、心理学、基础心理学、发展与教育心理学、心理咨询与心理健康教育、主持与播音艺术、播音与主持艺术、舞蹈（学）、书法学、小学体育教育、体育教育、学科教学（体育）、应用软件工程、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Web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应用程序设计、软件技术、食品分析与检测、农产品质量检测、会计学、财务管理、财务会计（教育）、企业财务管理、税务会计、企业会计与税务、会计（财务）电算化、会计电算化、经济学、工程管理、工程造价管理、市政工程、道路与桥梁工程、环境（艺术）设计、室内与家具设计、室内设计技术、服装与服饰设计、服装设计与工程、服装设计与工艺教育、食品科学与工程、分析化学、计算机科学与技术、软件工程、教育法学、应用心理学、汉语言文字学、中国古代文学、中国现当代文学、比较文学与世界文学、新闻学、传播学、计算数学、应用数学、艺术学理论、音乐与舞蹈学、金融学、财政学、统计学、法学、工商管理、保险学、公共管理、投资学、税收学、审计学、资产评估、土木工程、旅游管理、建筑技术科学、工程造价、国际经济与贸易、马克思主义哲学、政治经济学、法学理论、法律史、政治学理论、中外政治制度、中共党史、科学社会主义与国际共产主义运动、中国政治、党的建设、中国史。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中共党员（含预备党员）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男性，入住男生宿舍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A44EF0">
        <w:trPr>
          <w:trHeight w:val="668"/>
          <w:jc w:val="center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平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教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育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闽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北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业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技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术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院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财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政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核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拨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傅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汤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老</w:t>
            </w:r>
            <w:r>
              <w:rPr>
                <w:rFonts w:ascii="宋体" w:cs="宋体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师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339966"/>
                <w:kern w:val="0"/>
                <w:sz w:val="20"/>
                <w:szCs w:val="20"/>
                <w:u w:val="single"/>
              </w:rPr>
            </w:pP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t xml:space="preserve">0599-6133058         </w:t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</w:r>
            <w:r>
              <w:rPr>
                <w:rFonts w:ascii="宋体" w:hAnsi="宋体" w:cs="宋体"/>
                <w:color w:val="339966"/>
                <w:kern w:val="0"/>
                <w:sz w:val="16"/>
                <w:szCs w:val="16"/>
                <w:u w:val="single"/>
              </w:rPr>
              <w:br/>
              <w:t>0599-6133032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教师兼</w:t>
            </w:r>
          </w:p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辅导员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不限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A44E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16"/>
                <w:szCs w:val="16"/>
              </w:rPr>
              <w:t>免笔试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100%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 w:rsidR="00A44EF0" w:rsidRDefault="00331B37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中共党员（含预备党员）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A44EF0" w:rsidRDefault="00331B37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女性，入住女生宿舍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A44EF0" w:rsidRDefault="00A44EF0">
      <w:pPr>
        <w:pStyle w:val="a3"/>
        <w:ind w:rightChars="-51" w:right="-107"/>
        <w:rPr>
          <w:rFonts w:hAnsi="宋体" w:cs="宋体" w:hint="eastAsia"/>
          <w:spacing w:val="-10"/>
          <w:sz w:val="24"/>
          <w:szCs w:val="24"/>
        </w:rPr>
        <w:sectPr w:rsidR="00A44EF0">
          <w:footerReference w:type="even" r:id="rId7"/>
          <w:footerReference w:type="default" r:id="rId8"/>
          <w:pgSz w:w="16838" w:h="11906" w:orient="landscape"/>
          <w:pgMar w:top="850" w:right="1134" w:bottom="850" w:left="1134" w:header="851" w:footer="992" w:gutter="0"/>
          <w:cols w:space="0"/>
          <w:docGrid w:type="lines" w:linePitch="319"/>
        </w:sectPr>
      </w:pPr>
    </w:p>
    <w:p w:rsidR="00A44EF0" w:rsidRDefault="00A44EF0" w:rsidP="0009293A">
      <w:pPr>
        <w:pStyle w:val="a3"/>
        <w:ind w:rightChars="-51" w:right="-107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sectPr w:rsidR="00A44EF0">
      <w:pgSz w:w="11906" w:h="16838"/>
      <w:pgMar w:top="1134" w:right="1803" w:bottom="1134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6D0" w:rsidRDefault="00D546D0">
      <w:r>
        <w:separator/>
      </w:r>
    </w:p>
  </w:endnote>
  <w:endnote w:type="continuationSeparator" w:id="0">
    <w:p w:rsidR="00D546D0" w:rsidRDefault="00D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F0" w:rsidRDefault="00331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4EF0" w:rsidRDefault="00A44E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F0" w:rsidRDefault="00331B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9293A">
      <w:rPr>
        <w:rStyle w:val="a8"/>
        <w:noProof/>
      </w:rPr>
      <w:t>1</w:t>
    </w:r>
    <w:r>
      <w:rPr>
        <w:rStyle w:val="a8"/>
      </w:rPr>
      <w:fldChar w:fldCharType="end"/>
    </w:r>
  </w:p>
  <w:p w:rsidR="00A44EF0" w:rsidRDefault="00A44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6D0" w:rsidRDefault="00D546D0">
      <w:r>
        <w:separator/>
      </w:r>
    </w:p>
  </w:footnote>
  <w:footnote w:type="continuationSeparator" w:id="0">
    <w:p w:rsidR="00D546D0" w:rsidRDefault="00D54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408CF"/>
    <w:rsid w:val="0009293A"/>
    <w:rsid w:val="00120EEA"/>
    <w:rsid w:val="00186563"/>
    <w:rsid w:val="001F0A3D"/>
    <w:rsid w:val="00215345"/>
    <w:rsid w:val="00226061"/>
    <w:rsid w:val="00293A40"/>
    <w:rsid w:val="00294F37"/>
    <w:rsid w:val="002A455E"/>
    <w:rsid w:val="00331B37"/>
    <w:rsid w:val="00355C38"/>
    <w:rsid w:val="003A6FB3"/>
    <w:rsid w:val="00441057"/>
    <w:rsid w:val="00441C87"/>
    <w:rsid w:val="004A6DBD"/>
    <w:rsid w:val="004C5B88"/>
    <w:rsid w:val="00570749"/>
    <w:rsid w:val="00575717"/>
    <w:rsid w:val="005768A7"/>
    <w:rsid w:val="00594C11"/>
    <w:rsid w:val="005979AF"/>
    <w:rsid w:val="005A4C6E"/>
    <w:rsid w:val="005C42E1"/>
    <w:rsid w:val="00635FDC"/>
    <w:rsid w:val="006D77ED"/>
    <w:rsid w:val="006E0D5E"/>
    <w:rsid w:val="007534B6"/>
    <w:rsid w:val="00756F81"/>
    <w:rsid w:val="00770C66"/>
    <w:rsid w:val="007D2BD8"/>
    <w:rsid w:val="007F5ABF"/>
    <w:rsid w:val="00820544"/>
    <w:rsid w:val="00893C76"/>
    <w:rsid w:val="0089745C"/>
    <w:rsid w:val="008B7E03"/>
    <w:rsid w:val="0090742D"/>
    <w:rsid w:val="009F5B2A"/>
    <w:rsid w:val="009F7626"/>
    <w:rsid w:val="00A121C7"/>
    <w:rsid w:val="00A36E97"/>
    <w:rsid w:val="00A44EF0"/>
    <w:rsid w:val="00A62190"/>
    <w:rsid w:val="00AA6B99"/>
    <w:rsid w:val="00AC2162"/>
    <w:rsid w:val="00AC2726"/>
    <w:rsid w:val="00B82D26"/>
    <w:rsid w:val="00BB7BA4"/>
    <w:rsid w:val="00C17067"/>
    <w:rsid w:val="00C23053"/>
    <w:rsid w:val="00CC638A"/>
    <w:rsid w:val="00D546D0"/>
    <w:rsid w:val="00DB0D97"/>
    <w:rsid w:val="00DE48D1"/>
    <w:rsid w:val="00E056EF"/>
    <w:rsid w:val="00F56B9D"/>
    <w:rsid w:val="02E1574A"/>
    <w:rsid w:val="02FA5671"/>
    <w:rsid w:val="035E73CD"/>
    <w:rsid w:val="03D04C2F"/>
    <w:rsid w:val="048A0FA7"/>
    <w:rsid w:val="048B47E8"/>
    <w:rsid w:val="073076E8"/>
    <w:rsid w:val="0A4326BD"/>
    <w:rsid w:val="0A811389"/>
    <w:rsid w:val="0AAD67D3"/>
    <w:rsid w:val="0C8763A4"/>
    <w:rsid w:val="0CCE4B1D"/>
    <w:rsid w:val="0DE54616"/>
    <w:rsid w:val="0F4F62B1"/>
    <w:rsid w:val="0F6E0E9E"/>
    <w:rsid w:val="0FAF4DAD"/>
    <w:rsid w:val="10F7757E"/>
    <w:rsid w:val="118B553D"/>
    <w:rsid w:val="11912261"/>
    <w:rsid w:val="12B31F6D"/>
    <w:rsid w:val="131416B8"/>
    <w:rsid w:val="13A00EA8"/>
    <w:rsid w:val="14B37D9F"/>
    <w:rsid w:val="15271B91"/>
    <w:rsid w:val="157C3CF9"/>
    <w:rsid w:val="166408CF"/>
    <w:rsid w:val="16B2613E"/>
    <w:rsid w:val="17161942"/>
    <w:rsid w:val="17F93E96"/>
    <w:rsid w:val="189322A6"/>
    <w:rsid w:val="18B0689E"/>
    <w:rsid w:val="190E7519"/>
    <w:rsid w:val="197369FA"/>
    <w:rsid w:val="1A2D126F"/>
    <w:rsid w:val="1A30203B"/>
    <w:rsid w:val="1B1538ED"/>
    <w:rsid w:val="1B5C300C"/>
    <w:rsid w:val="1BA86113"/>
    <w:rsid w:val="1BBC3CDD"/>
    <w:rsid w:val="1BF34270"/>
    <w:rsid w:val="1C8A6B97"/>
    <w:rsid w:val="1CBD16FD"/>
    <w:rsid w:val="1CCB07FB"/>
    <w:rsid w:val="1D6C25D9"/>
    <w:rsid w:val="1DBD0BA2"/>
    <w:rsid w:val="1ECB028D"/>
    <w:rsid w:val="1F1D2A83"/>
    <w:rsid w:val="1F81524F"/>
    <w:rsid w:val="21D87C5B"/>
    <w:rsid w:val="22275EE0"/>
    <w:rsid w:val="23383BFE"/>
    <w:rsid w:val="23A80CF0"/>
    <w:rsid w:val="241E3BBD"/>
    <w:rsid w:val="25113446"/>
    <w:rsid w:val="27680C5D"/>
    <w:rsid w:val="28981D08"/>
    <w:rsid w:val="2A6149E1"/>
    <w:rsid w:val="2A7D7305"/>
    <w:rsid w:val="2AB579B1"/>
    <w:rsid w:val="2B0702E0"/>
    <w:rsid w:val="2B7802B4"/>
    <w:rsid w:val="2C4D7A03"/>
    <w:rsid w:val="2D6A61E4"/>
    <w:rsid w:val="2E6820B7"/>
    <w:rsid w:val="2ED1196B"/>
    <w:rsid w:val="303132A3"/>
    <w:rsid w:val="32997C6D"/>
    <w:rsid w:val="3389089B"/>
    <w:rsid w:val="355B47AB"/>
    <w:rsid w:val="35CC4873"/>
    <w:rsid w:val="35E066D2"/>
    <w:rsid w:val="36F91956"/>
    <w:rsid w:val="370A644C"/>
    <w:rsid w:val="37C11534"/>
    <w:rsid w:val="38F676C3"/>
    <w:rsid w:val="398A4BC7"/>
    <w:rsid w:val="39E16D34"/>
    <w:rsid w:val="3A9234D2"/>
    <w:rsid w:val="3C311268"/>
    <w:rsid w:val="3CA52382"/>
    <w:rsid w:val="3CB9348B"/>
    <w:rsid w:val="3D035A34"/>
    <w:rsid w:val="3DBA2D80"/>
    <w:rsid w:val="3DC2459C"/>
    <w:rsid w:val="3E755DA0"/>
    <w:rsid w:val="3EDA3482"/>
    <w:rsid w:val="3EDE0424"/>
    <w:rsid w:val="3F2D6A97"/>
    <w:rsid w:val="400258CD"/>
    <w:rsid w:val="42B476D3"/>
    <w:rsid w:val="44805062"/>
    <w:rsid w:val="4596731A"/>
    <w:rsid w:val="462D21E6"/>
    <w:rsid w:val="46817B7D"/>
    <w:rsid w:val="48572D16"/>
    <w:rsid w:val="48E10A44"/>
    <w:rsid w:val="490A1B87"/>
    <w:rsid w:val="493600A2"/>
    <w:rsid w:val="4B3A7100"/>
    <w:rsid w:val="4B7C1C47"/>
    <w:rsid w:val="4B9107E4"/>
    <w:rsid w:val="4E487A77"/>
    <w:rsid w:val="4F130EF2"/>
    <w:rsid w:val="50DA63AB"/>
    <w:rsid w:val="51A23985"/>
    <w:rsid w:val="52171675"/>
    <w:rsid w:val="549A0456"/>
    <w:rsid w:val="560E4736"/>
    <w:rsid w:val="563F3D5A"/>
    <w:rsid w:val="57D91E54"/>
    <w:rsid w:val="5A0125C3"/>
    <w:rsid w:val="5A5A229F"/>
    <w:rsid w:val="5A667731"/>
    <w:rsid w:val="5A7D0A89"/>
    <w:rsid w:val="5B176804"/>
    <w:rsid w:val="5B245228"/>
    <w:rsid w:val="5B2B1C34"/>
    <w:rsid w:val="5BAF65EF"/>
    <w:rsid w:val="5E133F73"/>
    <w:rsid w:val="60974AD5"/>
    <w:rsid w:val="619E5F83"/>
    <w:rsid w:val="62BE2B45"/>
    <w:rsid w:val="63997FCA"/>
    <w:rsid w:val="63B37EB7"/>
    <w:rsid w:val="648E3176"/>
    <w:rsid w:val="658A0F2F"/>
    <w:rsid w:val="66FC59A6"/>
    <w:rsid w:val="672B1E4E"/>
    <w:rsid w:val="69B84AB6"/>
    <w:rsid w:val="6ABA555D"/>
    <w:rsid w:val="6AE817C4"/>
    <w:rsid w:val="6B6A5743"/>
    <w:rsid w:val="6BB53073"/>
    <w:rsid w:val="6CED6C95"/>
    <w:rsid w:val="6E8B02EA"/>
    <w:rsid w:val="701C0CE8"/>
    <w:rsid w:val="71176F25"/>
    <w:rsid w:val="726739A7"/>
    <w:rsid w:val="731A5296"/>
    <w:rsid w:val="74455BC4"/>
    <w:rsid w:val="74A01E6C"/>
    <w:rsid w:val="76FF2963"/>
    <w:rsid w:val="7913162F"/>
    <w:rsid w:val="79D935F2"/>
    <w:rsid w:val="7A7B35E9"/>
    <w:rsid w:val="7AB964B5"/>
    <w:rsid w:val="7B18742C"/>
    <w:rsid w:val="7B497E15"/>
    <w:rsid w:val="7DA30D50"/>
    <w:rsid w:val="7EB9076B"/>
    <w:rsid w:val="7EF30B04"/>
    <w:rsid w:val="7F61407B"/>
    <w:rsid w:val="7F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400B07-821B-43DC-A95D-DC5EE109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Pr>
      <w:rFonts w:ascii="宋体" w:hAnsi="Courier New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uiPriority w:val="99"/>
    <w:qFormat/>
    <w:locked/>
    <w:rPr>
      <w:rFonts w:cs="Times New Roman"/>
      <w:b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FollowedHyperlink"/>
    <w:basedOn w:val="a0"/>
    <w:uiPriority w:val="99"/>
    <w:semiHidden/>
    <w:qFormat/>
    <w:rPr>
      <w:rFonts w:cs="Times New Roman"/>
      <w:color w:val="000000"/>
      <w:u w:val="none"/>
    </w:rPr>
  </w:style>
  <w:style w:type="character" w:styleId="aa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0">
    <w:name w:val="页脚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>Sky123.Org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4</cp:revision>
  <cp:lastPrinted>2021-04-29T03:35:00Z</cp:lastPrinted>
  <dcterms:created xsi:type="dcterms:W3CDTF">2021-05-15T12:43:00Z</dcterms:created>
  <dcterms:modified xsi:type="dcterms:W3CDTF">2021-05-15T12:44:00Z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EFDB808B3058405FB0BEF24AF09B5E4B</vt:lpwstr>
  </property>
</Properties>
</file>