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佛山市南海区疾病预防控制中心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公开招聘机关事业单位辅助工作人员职位表</w:t>
      </w:r>
    </w:p>
    <w:tbl>
      <w:tblPr>
        <w:tblStyle w:val="8"/>
        <w:tblpPr w:leftFromText="180" w:rightFromText="180" w:vertAnchor="text" w:horzAnchor="page" w:tblpXSpec="center" w:tblpY="530"/>
        <w:tblOverlap w:val="never"/>
        <w:tblW w:w="15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70"/>
        <w:gridCol w:w="841"/>
        <w:gridCol w:w="2413"/>
        <w:gridCol w:w="1260"/>
        <w:gridCol w:w="1237"/>
        <w:gridCol w:w="1065"/>
        <w:gridCol w:w="1635"/>
        <w:gridCol w:w="2183"/>
        <w:gridCol w:w="840"/>
        <w:gridCol w:w="114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4" w:hRule="exact"/>
          <w:jc w:val="center"/>
        </w:trPr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职位代码</w:t>
            </w:r>
          </w:p>
        </w:tc>
        <w:tc>
          <w:tcPr>
            <w:tcW w:w="8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241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位简介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12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16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研究生专业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218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本科专业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  <w:tc>
          <w:tcPr>
            <w:tcW w:w="12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佛山市南海区疾病预防控制中心</w:t>
            </w:r>
          </w:p>
        </w:tc>
        <w:tc>
          <w:tcPr>
            <w:tcW w:w="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4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临床护理岗位，主要工作任务为肺结核病人、麻风病人、艾滋病人等的抽血、注射及病人的追踪管理等工作。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----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（B100501）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8.6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佛山市南海区疾病预防控制中心</w:t>
            </w:r>
          </w:p>
        </w:tc>
        <w:tc>
          <w:tcPr>
            <w:tcW w:w="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检验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肺结核、艾滋病、麻风病等标本的检测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各类公共场所相关样品的监测检验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以及传染病疫情、食物中毒等突发事件的检验任务。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----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医学检验技术（B100401）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卫生检验与检疫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（B100407）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8.6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----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1"/>
          <w:szCs w:val="21"/>
        </w:rPr>
      </w:pP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</w:rPr>
        <w:t>学历学位须国家承认，国（境）外学历须提供学历认证；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left="0" w:leftChars="0" w:right="0" w:rightChars="0" w:firstLine="632" w:firstLine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  <w:lang w:val="en-US" w:eastAsia="zh-CN"/>
        </w:rPr>
        <w:t>2021</w:t>
      </w: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</w:rPr>
        <w:t>版）</w:t>
      </w: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32" w:firstLineChars="3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  <w:lang w:val="en-US" w:eastAsia="zh-CN"/>
        </w:rPr>
        <w:t>3、</w:t>
      </w: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</w:rPr>
        <w:t>符合应届毕业生报名条件：</w:t>
      </w: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  <w:lang w:val="en-US" w:eastAsia="zh-CN"/>
        </w:rPr>
        <w:t>2021年</w:t>
      </w:r>
      <w:r>
        <w:rPr>
          <w:rFonts w:hint="eastAsia" w:ascii="仿宋_GB2312" w:hAnsi="仿宋_GB2312" w:eastAsia="仿宋_GB2312"/>
          <w:b/>
          <w:bCs/>
          <w:color w:val="000000"/>
          <w:sz w:val="21"/>
          <w:szCs w:val="21"/>
        </w:rPr>
        <w:t>的高校应届毕业生及择业期内的高校毕业生。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236" w:right="1440" w:bottom="123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C4881"/>
    <w:multiLevelType w:val="singleLevel"/>
    <w:tmpl w:val="8F7C488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37EAB"/>
    <w:rsid w:val="136C574B"/>
    <w:rsid w:val="20B77815"/>
    <w:rsid w:val="41E43E29"/>
    <w:rsid w:val="44C32B33"/>
    <w:rsid w:val="46A41B03"/>
    <w:rsid w:val="5395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孟艳红</cp:lastModifiedBy>
  <dcterms:modified xsi:type="dcterms:W3CDTF">2021-05-18T09:52:07Z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